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9C" w:rsidRPr="00247D35" w:rsidRDefault="005B1B9C" w:rsidP="00B001BA">
      <w:pPr>
        <w:pStyle w:val="PlainText"/>
        <w:tabs>
          <w:tab w:val="left" w:pos="9270"/>
        </w:tabs>
        <w:jc w:val="both"/>
        <w:rPr>
          <w:sz w:val="20"/>
          <w:szCs w:val="20"/>
        </w:rPr>
      </w:pPr>
      <w:r w:rsidRPr="00247D35">
        <w:rPr>
          <w:sz w:val="20"/>
          <w:szCs w:val="20"/>
        </w:rPr>
        <w:t>Dear SERE Specialist Candidate,</w:t>
      </w:r>
    </w:p>
    <w:p w:rsidR="005B1B9C" w:rsidRPr="00247D35" w:rsidRDefault="005B1B9C" w:rsidP="00B001BA">
      <w:pPr>
        <w:pStyle w:val="PlainText"/>
        <w:jc w:val="both"/>
        <w:rPr>
          <w:sz w:val="20"/>
          <w:szCs w:val="20"/>
        </w:rPr>
      </w:pPr>
    </w:p>
    <w:p w:rsidR="00241D16" w:rsidRDefault="004155AB" w:rsidP="00B001BA">
      <w:pPr>
        <w:pStyle w:val="PlainText"/>
        <w:ind w:firstLine="720"/>
        <w:jc w:val="both"/>
        <w:rPr>
          <w:sz w:val="20"/>
          <w:szCs w:val="20"/>
        </w:rPr>
      </w:pPr>
      <w:r w:rsidRPr="00247D35">
        <w:rPr>
          <w:sz w:val="20"/>
          <w:szCs w:val="20"/>
        </w:rPr>
        <w:t xml:space="preserve">First off, </w:t>
      </w:r>
      <w:r w:rsidR="00CA0DD3">
        <w:rPr>
          <w:sz w:val="20"/>
          <w:szCs w:val="20"/>
        </w:rPr>
        <w:t>we</w:t>
      </w:r>
      <w:r w:rsidRPr="00247D35">
        <w:rPr>
          <w:sz w:val="20"/>
          <w:szCs w:val="20"/>
        </w:rPr>
        <w:t xml:space="preserve"> honestly appreciate you showing interest in SERE. The career field has evolved in the last couple years and continues to grow at a pace that demands highly motivated and hard working people like you to fill those empty seats CONUS as well as Overseas.</w:t>
      </w:r>
      <w:r w:rsidR="0097454E">
        <w:rPr>
          <w:sz w:val="20"/>
          <w:szCs w:val="20"/>
        </w:rPr>
        <w:t xml:space="preserve"> </w:t>
      </w:r>
      <w:r w:rsidRPr="00247D35">
        <w:rPr>
          <w:sz w:val="20"/>
          <w:szCs w:val="20"/>
        </w:rPr>
        <w:t xml:space="preserve"> </w:t>
      </w:r>
    </w:p>
    <w:p w:rsidR="00241D16" w:rsidRDefault="00241D16" w:rsidP="00B001BA">
      <w:pPr>
        <w:pStyle w:val="PlainText"/>
        <w:ind w:firstLine="720"/>
        <w:jc w:val="both"/>
        <w:rPr>
          <w:sz w:val="20"/>
          <w:szCs w:val="20"/>
        </w:rPr>
      </w:pPr>
    </w:p>
    <w:p w:rsidR="005B1B9C" w:rsidRPr="00247D35" w:rsidRDefault="00CA0DD3" w:rsidP="00B001BA">
      <w:pPr>
        <w:pStyle w:val="PlainText"/>
        <w:ind w:firstLine="720"/>
        <w:jc w:val="both"/>
        <w:rPr>
          <w:b/>
          <w:sz w:val="20"/>
          <w:szCs w:val="20"/>
        </w:rPr>
      </w:pPr>
      <w:r>
        <w:rPr>
          <w:sz w:val="20"/>
          <w:szCs w:val="20"/>
        </w:rPr>
        <w:t>Before starting the journey we</w:t>
      </w:r>
      <w:r w:rsidR="004155AB" w:rsidRPr="00247D35">
        <w:rPr>
          <w:sz w:val="20"/>
          <w:szCs w:val="20"/>
        </w:rPr>
        <w:t xml:space="preserve"> feel you need to know what you are getting yourself into. </w:t>
      </w:r>
      <w:r w:rsidR="0097454E">
        <w:rPr>
          <w:sz w:val="20"/>
          <w:szCs w:val="20"/>
        </w:rPr>
        <w:t xml:space="preserve"> </w:t>
      </w:r>
      <w:r w:rsidR="00241D16" w:rsidRPr="0074116F">
        <w:rPr>
          <w:rFonts w:cs="Consolas"/>
          <w:sz w:val="20"/>
          <w:szCs w:val="20"/>
        </w:rPr>
        <w:t>If you haven't already, go to our USAF SERE Facebook page</w:t>
      </w:r>
      <w:r w:rsidR="00241D16">
        <w:rPr>
          <w:rFonts w:cs="Consolas"/>
          <w:sz w:val="20"/>
          <w:szCs w:val="20"/>
        </w:rPr>
        <w:t xml:space="preserve"> and other links identified below. Review </w:t>
      </w:r>
      <w:r w:rsidR="00241D16" w:rsidRPr="0074116F">
        <w:rPr>
          <w:rFonts w:cs="Consolas"/>
          <w:sz w:val="20"/>
          <w:szCs w:val="20"/>
        </w:rPr>
        <w:t xml:space="preserve">the </w:t>
      </w:r>
      <w:r w:rsidR="00241D16">
        <w:rPr>
          <w:rFonts w:cs="Consolas"/>
          <w:sz w:val="20"/>
          <w:szCs w:val="20"/>
        </w:rPr>
        <w:t xml:space="preserve">entry </w:t>
      </w:r>
      <w:r w:rsidR="00241D16" w:rsidRPr="0074116F">
        <w:rPr>
          <w:rFonts w:cs="Consolas"/>
          <w:sz w:val="20"/>
          <w:szCs w:val="20"/>
        </w:rPr>
        <w:t xml:space="preserve">requirements, check out the videos, and read the forums/discussions.  </w:t>
      </w:r>
      <w:r w:rsidR="004155AB" w:rsidRPr="00247D35">
        <w:rPr>
          <w:sz w:val="20"/>
          <w:szCs w:val="20"/>
        </w:rPr>
        <w:t>If married, involve your wife.</w:t>
      </w:r>
      <w:r w:rsidR="00AD3817" w:rsidRPr="00247D35">
        <w:rPr>
          <w:b/>
          <w:sz w:val="20"/>
          <w:szCs w:val="20"/>
        </w:rPr>
        <w:t xml:space="preserve"> </w:t>
      </w:r>
      <w:r w:rsidR="0082288A">
        <w:rPr>
          <w:b/>
          <w:sz w:val="20"/>
          <w:szCs w:val="20"/>
        </w:rPr>
        <w:t xml:space="preserve"> </w:t>
      </w:r>
      <w:r w:rsidR="00AD3817" w:rsidRPr="00247D35">
        <w:rPr>
          <w:b/>
          <w:sz w:val="20"/>
          <w:szCs w:val="20"/>
        </w:rPr>
        <w:t>One assignment you will have with the recruiter will be to review and follow guidance in the attached "SERE Fact Sheet", sign it if you understand, and turn it in with your enlistment package.</w:t>
      </w:r>
      <w:r w:rsidR="00B44F1A">
        <w:rPr>
          <w:b/>
          <w:sz w:val="20"/>
          <w:szCs w:val="20"/>
        </w:rPr>
        <w:t xml:space="preserve"> </w:t>
      </w:r>
      <w:r w:rsidR="0082288A">
        <w:rPr>
          <w:b/>
          <w:sz w:val="20"/>
          <w:szCs w:val="20"/>
        </w:rPr>
        <w:t xml:space="preserve">In addition, you will be required to </w:t>
      </w:r>
      <w:r>
        <w:rPr>
          <w:b/>
          <w:sz w:val="20"/>
          <w:szCs w:val="20"/>
        </w:rPr>
        <w:t xml:space="preserve">talk to </w:t>
      </w:r>
      <w:r w:rsidR="003D5526">
        <w:rPr>
          <w:b/>
          <w:sz w:val="20"/>
          <w:szCs w:val="20"/>
        </w:rPr>
        <w:t xml:space="preserve">SERE Pipeline Manager </w:t>
      </w:r>
      <w:r w:rsidR="0082288A">
        <w:rPr>
          <w:b/>
          <w:sz w:val="20"/>
          <w:szCs w:val="20"/>
        </w:rPr>
        <w:t>to discuss your f</w:t>
      </w:r>
      <w:r>
        <w:rPr>
          <w:b/>
          <w:sz w:val="20"/>
          <w:szCs w:val="20"/>
        </w:rPr>
        <w:t xml:space="preserve">uture plans in the career field and he/she will be the approving authority at the headquarters level. </w:t>
      </w:r>
    </w:p>
    <w:p w:rsidR="00AD3817" w:rsidRPr="00247D35" w:rsidRDefault="00AD3817" w:rsidP="00B001BA">
      <w:pPr>
        <w:pStyle w:val="PlainText"/>
        <w:ind w:firstLine="720"/>
        <w:jc w:val="both"/>
        <w:rPr>
          <w:sz w:val="20"/>
          <w:szCs w:val="20"/>
        </w:rPr>
      </w:pPr>
    </w:p>
    <w:p w:rsidR="00F328FD" w:rsidRPr="007A075F" w:rsidRDefault="005B1B9C" w:rsidP="00B001BA">
      <w:pPr>
        <w:pStyle w:val="PlainText"/>
        <w:jc w:val="both"/>
        <w:rPr>
          <w:rFonts w:cs="Consolas"/>
          <w:sz w:val="20"/>
          <w:szCs w:val="20"/>
        </w:rPr>
      </w:pPr>
      <w:r w:rsidRPr="00247D35">
        <w:rPr>
          <w:sz w:val="20"/>
          <w:szCs w:val="20"/>
        </w:rPr>
        <w:tab/>
      </w:r>
      <w:r w:rsidR="00F57F58" w:rsidRPr="00904AE5">
        <w:rPr>
          <w:rFonts w:cs="Consolas"/>
          <w:sz w:val="20"/>
          <w:szCs w:val="20"/>
        </w:rPr>
        <w:t>Next, contact your local Air Force</w:t>
      </w:r>
      <w:r w:rsidR="00AE4FEE" w:rsidRPr="00904AE5">
        <w:rPr>
          <w:rFonts w:cs="Consolas"/>
          <w:sz w:val="20"/>
          <w:szCs w:val="20"/>
        </w:rPr>
        <w:t xml:space="preserve"> (AF)</w:t>
      </w:r>
      <w:r w:rsidR="00F57F58" w:rsidRPr="00904AE5">
        <w:rPr>
          <w:rFonts w:cs="Consolas"/>
          <w:sz w:val="20"/>
          <w:szCs w:val="20"/>
        </w:rPr>
        <w:t xml:space="preserve"> Recruiter about signing up for a Prior-Service (PS) </w:t>
      </w:r>
      <w:r w:rsidR="00C15FBF" w:rsidRPr="00904AE5">
        <w:rPr>
          <w:rFonts w:cs="Consolas"/>
          <w:sz w:val="20"/>
          <w:szCs w:val="20"/>
        </w:rPr>
        <w:t>contract</w:t>
      </w:r>
      <w:r w:rsidR="00F57F58" w:rsidRPr="00904AE5">
        <w:rPr>
          <w:rFonts w:cs="Consolas"/>
          <w:sz w:val="20"/>
          <w:szCs w:val="20"/>
        </w:rPr>
        <w:t xml:space="preserve"> to be a SERE Specialist, AFSC 1T0X1.</w:t>
      </w:r>
      <w:r w:rsidR="00C15FBF" w:rsidRPr="00904AE5">
        <w:rPr>
          <w:rFonts w:cs="Consolas"/>
          <w:sz w:val="20"/>
          <w:szCs w:val="20"/>
        </w:rPr>
        <w:t xml:space="preserve"> Your recruiter will walk you through the entire PS process and eventually send me your package to review and approve. </w:t>
      </w:r>
      <w:r w:rsidR="00F57F58" w:rsidRPr="00904AE5">
        <w:rPr>
          <w:rFonts w:cs="Consolas"/>
          <w:sz w:val="20"/>
          <w:szCs w:val="20"/>
        </w:rPr>
        <w:t xml:space="preserve"> Keep in mind that all applicants must meet the eligibility requirements in AFRSI 36-2001</w:t>
      </w:r>
      <w:r w:rsidR="00250403">
        <w:rPr>
          <w:rFonts w:cs="Consolas"/>
          <w:sz w:val="20"/>
          <w:szCs w:val="20"/>
        </w:rPr>
        <w:t xml:space="preserve"> and Fiscal Year </w:t>
      </w:r>
      <w:r w:rsidR="00517B8F" w:rsidRPr="00904AE5">
        <w:rPr>
          <w:rFonts w:cs="Consolas"/>
          <w:sz w:val="20"/>
          <w:szCs w:val="20"/>
        </w:rPr>
        <w:t xml:space="preserve">PS </w:t>
      </w:r>
      <w:r w:rsidR="00651EA1" w:rsidRPr="00904AE5">
        <w:rPr>
          <w:rFonts w:cs="Consolas"/>
          <w:sz w:val="20"/>
          <w:szCs w:val="20"/>
        </w:rPr>
        <w:t>Procedural Guidance Message (</w:t>
      </w:r>
      <w:r w:rsidR="00517B8F" w:rsidRPr="00904AE5">
        <w:rPr>
          <w:rFonts w:cs="Consolas"/>
          <w:sz w:val="20"/>
          <w:szCs w:val="20"/>
        </w:rPr>
        <w:t>PGM</w:t>
      </w:r>
      <w:r w:rsidR="00651EA1" w:rsidRPr="00904AE5">
        <w:rPr>
          <w:rFonts w:cs="Consolas"/>
          <w:sz w:val="20"/>
          <w:szCs w:val="20"/>
        </w:rPr>
        <w:t>)</w:t>
      </w:r>
      <w:r w:rsidR="00F57F58" w:rsidRPr="00904AE5">
        <w:rPr>
          <w:rFonts w:cs="Consolas"/>
          <w:sz w:val="20"/>
          <w:szCs w:val="20"/>
        </w:rPr>
        <w:t xml:space="preserve">. </w:t>
      </w:r>
      <w:r w:rsidR="00A25A60" w:rsidRPr="00904AE5">
        <w:rPr>
          <w:rFonts w:cs="Consolas"/>
          <w:sz w:val="20"/>
          <w:szCs w:val="20"/>
        </w:rPr>
        <w:t xml:space="preserve"> </w:t>
      </w:r>
      <w:r w:rsidR="00904AE5" w:rsidRPr="007A075F">
        <w:rPr>
          <w:rFonts w:eastAsiaTheme="minorHAnsi" w:cs="Consolas"/>
          <w:sz w:val="20"/>
          <w:szCs w:val="20"/>
        </w:rPr>
        <w:t>The Prior Service process is lengthy, 6-11 months on average, due to the hurdles involved.  If SERE is what you really want when discussing your future with the recruiter</w:t>
      </w:r>
      <w:r w:rsidR="00904AE5">
        <w:rPr>
          <w:rFonts w:eastAsiaTheme="minorHAnsi" w:cs="Consolas"/>
          <w:sz w:val="20"/>
          <w:szCs w:val="20"/>
        </w:rPr>
        <w:t xml:space="preserve"> then you need to </w:t>
      </w:r>
      <w:r w:rsidR="00904AE5" w:rsidRPr="007A075F">
        <w:rPr>
          <w:rFonts w:eastAsiaTheme="minorHAnsi" w:cs="Consolas"/>
          <w:sz w:val="20"/>
          <w:szCs w:val="20"/>
        </w:rPr>
        <w:t>remain, Professional, Persistent, and Patient</w:t>
      </w:r>
      <w:r w:rsidR="00904AE5">
        <w:rPr>
          <w:rFonts w:eastAsiaTheme="minorHAnsi" w:cs="Consolas"/>
          <w:sz w:val="20"/>
          <w:szCs w:val="20"/>
        </w:rPr>
        <w:t xml:space="preserve">. </w:t>
      </w:r>
      <w:r w:rsidR="00F57F58" w:rsidRPr="007A075F">
        <w:rPr>
          <w:rFonts w:cs="Consolas"/>
          <w:sz w:val="20"/>
          <w:szCs w:val="20"/>
        </w:rPr>
        <w:t xml:space="preserve">Don't assume anything and ask questions to the right people. </w:t>
      </w:r>
      <w:r w:rsidR="00BD146E" w:rsidRPr="007A075F">
        <w:rPr>
          <w:rFonts w:cs="Consolas"/>
          <w:sz w:val="20"/>
          <w:szCs w:val="20"/>
        </w:rPr>
        <w:t xml:space="preserve"> </w:t>
      </w:r>
      <w:r w:rsidR="00F57F58" w:rsidRPr="007A075F">
        <w:rPr>
          <w:rFonts w:cs="Consolas"/>
          <w:sz w:val="20"/>
          <w:szCs w:val="20"/>
        </w:rPr>
        <w:t xml:space="preserve">FYI: I can answer questions on being a SERE Specialist but the PS Enlistment Program is run/owned by Air Force Recruiting Service. </w:t>
      </w:r>
      <w:r w:rsidR="00BD146E" w:rsidRPr="007A075F">
        <w:rPr>
          <w:rFonts w:cs="Consolas"/>
          <w:sz w:val="20"/>
          <w:szCs w:val="20"/>
        </w:rPr>
        <w:t xml:space="preserve"> </w:t>
      </w:r>
      <w:r w:rsidR="00F57F58" w:rsidRPr="007A075F">
        <w:rPr>
          <w:rFonts w:cs="Consolas"/>
          <w:sz w:val="20"/>
          <w:szCs w:val="20"/>
        </w:rPr>
        <w:t xml:space="preserve">So...it is important to stay in touch with your assigned </w:t>
      </w:r>
      <w:r w:rsidR="00BD146E" w:rsidRPr="007A075F">
        <w:rPr>
          <w:rFonts w:cs="Consolas"/>
          <w:sz w:val="20"/>
          <w:szCs w:val="20"/>
        </w:rPr>
        <w:t>AF R</w:t>
      </w:r>
      <w:r w:rsidR="00F57F58" w:rsidRPr="007A075F">
        <w:rPr>
          <w:rFonts w:cs="Consolas"/>
          <w:sz w:val="20"/>
          <w:szCs w:val="20"/>
        </w:rPr>
        <w:t>ecruiter.</w:t>
      </w:r>
    </w:p>
    <w:p w:rsidR="005B1B9C" w:rsidRPr="00247D35" w:rsidRDefault="005B1B9C" w:rsidP="00B001BA">
      <w:pPr>
        <w:pStyle w:val="PlainText"/>
        <w:jc w:val="both"/>
        <w:rPr>
          <w:sz w:val="20"/>
          <w:szCs w:val="20"/>
        </w:rPr>
      </w:pPr>
    </w:p>
    <w:p w:rsidR="00F430CF" w:rsidRPr="00247D35" w:rsidRDefault="00D72EEB" w:rsidP="00B001BA">
      <w:pPr>
        <w:pStyle w:val="PlainText"/>
        <w:jc w:val="both"/>
        <w:rPr>
          <w:sz w:val="20"/>
          <w:szCs w:val="20"/>
        </w:rPr>
      </w:pPr>
      <w:r>
        <w:rPr>
          <w:b/>
          <w:sz w:val="20"/>
          <w:szCs w:val="20"/>
          <w:u w:val="single"/>
        </w:rPr>
        <w:t xml:space="preserve">Entry </w:t>
      </w:r>
      <w:r w:rsidR="00F430CF" w:rsidRPr="00247D35">
        <w:rPr>
          <w:b/>
          <w:sz w:val="20"/>
          <w:szCs w:val="20"/>
          <w:u w:val="single"/>
        </w:rPr>
        <w:t>Requirements for SERE Specialist</w:t>
      </w:r>
      <w:r w:rsidR="00F430CF" w:rsidRPr="00247D35">
        <w:rPr>
          <w:sz w:val="20"/>
          <w:szCs w:val="20"/>
        </w:rPr>
        <w:t>:</w:t>
      </w:r>
    </w:p>
    <w:p w:rsidR="009E0E6E" w:rsidRPr="00AF2F6A" w:rsidRDefault="009E0E6E" w:rsidP="00B001BA">
      <w:pPr>
        <w:pStyle w:val="PlainText"/>
        <w:jc w:val="both"/>
        <w:rPr>
          <w:i/>
          <w:sz w:val="20"/>
          <w:szCs w:val="20"/>
        </w:rPr>
      </w:pPr>
      <w:r w:rsidRPr="00523B16">
        <w:rPr>
          <w:b/>
          <w:sz w:val="20"/>
          <w:szCs w:val="20"/>
          <w:highlight w:val="yellow"/>
        </w:rPr>
        <w:t>**</w:t>
      </w:r>
      <w:r>
        <w:rPr>
          <w:sz w:val="20"/>
          <w:szCs w:val="20"/>
        </w:rPr>
        <w:t xml:space="preserve"> </w:t>
      </w:r>
      <w:r w:rsidRPr="00724F67">
        <w:rPr>
          <w:i/>
          <w:sz w:val="20"/>
          <w:szCs w:val="20"/>
        </w:rPr>
        <w:t>Indicates requirements met by Recruiter</w:t>
      </w:r>
      <w:r w:rsidR="00EF2204">
        <w:rPr>
          <w:i/>
          <w:sz w:val="20"/>
          <w:szCs w:val="20"/>
        </w:rPr>
        <w:t>/MEPS</w:t>
      </w:r>
      <w:r w:rsidR="00AF2F6A">
        <w:rPr>
          <w:i/>
          <w:sz w:val="20"/>
          <w:szCs w:val="20"/>
        </w:rPr>
        <w:t xml:space="preserve">. The remaining requirements will be met </w:t>
      </w:r>
      <w:r w:rsidR="005F61A6">
        <w:rPr>
          <w:i/>
          <w:sz w:val="20"/>
          <w:szCs w:val="20"/>
        </w:rPr>
        <w:t xml:space="preserve">through appointments </w:t>
      </w:r>
      <w:r w:rsidRPr="00724F67">
        <w:rPr>
          <w:i/>
          <w:sz w:val="20"/>
          <w:szCs w:val="20"/>
        </w:rPr>
        <w:t xml:space="preserve">in </w:t>
      </w:r>
      <w:r w:rsidRPr="00AF2F6A">
        <w:rPr>
          <w:i/>
          <w:sz w:val="20"/>
          <w:szCs w:val="20"/>
        </w:rPr>
        <w:t xml:space="preserve">Basic Military Training (BMT) at Lackland AFB, </w:t>
      </w:r>
      <w:r w:rsidR="008D2BE6">
        <w:rPr>
          <w:i/>
          <w:sz w:val="20"/>
          <w:szCs w:val="20"/>
        </w:rPr>
        <w:t>TX</w:t>
      </w:r>
      <w:r w:rsidR="006A24EF">
        <w:rPr>
          <w:i/>
          <w:sz w:val="20"/>
          <w:szCs w:val="20"/>
        </w:rPr>
        <w:t>.</w:t>
      </w:r>
    </w:p>
    <w:p w:rsidR="00F430CF" w:rsidRPr="00247D35" w:rsidRDefault="00F430CF" w:rsidP="00B001BA">
      <w:pPr>
        <w:pStyle w:val="PlainText"/>
        <w:jc w:val="both"/>
        <w:rPr>
          <w:sz w:val="20"/>
          <w:szCs w:val="20"/>
        </w:rPr>
      </w:pPr>
      <w:r w:rsidRPr="00247D35">
        <w:rPr>
          <w:sz w:val="20"/>
          <w:szCs w:val="20"/>
        </w:rPr>
        <w:t xml:space="preserve">1. </w:t>
      </w:r>
      <w:r w:rsidRPr="00247D35">
        <w:rPr>
          <w:b/>
          <w:sz w:val="20"/>
          <w:szCs w:val="20"/>
        </w:rPr>
        <w:t>Reading Test, AFRAT or Equivalent</w:t>
      </w:r>
      <w:r w:rsidRPr="00247D35">
        <w:rPr>
          <w:sz w:val="20"/>
          <w:szCs w:val="20"/>
        </w:rPr>
        <w:t>;</w:t>
      </w:r>
    </w:p>
    <w:p w:rsidR="00F430CF" w:rsidRPr="00220622" w:rsidRDefault="00F430CF" w:rsidP="00B001BA">
      <w:pPr>
        <w:pStyle w:val="PlainText"/>
        <w:tabs>
          <w:tab w:val="left" w:pos="1260"/>
          <w:tab w:val="left" w:pos="5445"/>
        </w:tabs>
        <w:jc w:val="both"/>
        <w:rPr>
          <w:sz w:val="20"/>
          <w:szCs w:val="20"/>
        </w:rPr>
      </w:pPr>
      <w:r w:rsidRPr="00220622">
        <w:rPr>
          <w:sz w:val="20"/>
          <w:szCs w:val="20"/>
        </w:rPr>
        <w:tab/>
        <w:t>a. 11</w:t>
      </w:r>
      <w:r w:rsidRPr="00220622">
        <w:rPr>
          <w:sz w:val="20"/>
          <w:szCs w:val="20"/>
          <w:vertAlign w:val="superscript"/>
        </w:rPr>
        <w:t>th</w:t>
      </w:r>
      <w:r w:rsidRPr="00220622">
        <w:rPr>
          <w:sz w:val="20"/>
          <w:szCs w:val="20"/>
        </w:rPr>
        <w:t xml:space="preserve"> Grade Reading Level</w:t>
      </w:r>
    </w:p>
    <w:p w:rsidR="00F430CF" w:rsidRPr="00220622" w:rsidRDefault="00F430CF" w:rsidP="00B001BA">
      <w:pPr>
        <w:pStyle w:val="PlainText"/>
        <w:tabs>
          <w:tab w:val="left" w:pos="1260"/>
          <w:tab w:val="left" w:pos="5445"/>
        </w:tabs>
        <w:jc w:val="both"/>
        <w:rPr>
          <w:sz w:val="20"/>
          <w:szCs w:val="20"/>
        </w:rPr>
      </w:pPr>
      <w:r>
        <w:rPr>
          <w:sz w:val="20"/>
          <w:szCs w:val="20"/>
        </w:rPr>
        <w:tab/>
        <w:t>b</w:t>
      </w:r>
      <w:r w:rsidRPr="00220622">
        <w:rPr>
          <w:sz w:val="20"/>
          <w:szCs w:val="20"/>
        </w:rPr>
        <w:t xml:space="preserve">. Conducted and validated by Education Center </w:t>
      </w:r>
      <w:r w:rsidR="007B1662">
        <w:rPr>
          <w:sz w:val="20"/>
          <w:szCs w:val="20"/>
        </w:rPr>
        <w:t xml:space="preserve">or </w:t>
      </w:r>
      <w:r w:rsidRPr="00220622">
        <w:rPr>
          <w:sz w:val="20"/>
          <w:szCs w:val="20"/>
        </w:rPr>
        <w:t>Equivalent</w:t>
      </w:r>
      <w:r w:rsidR="007B1662">
        <w:rPr>
          <w:sz w:val="20"/>
          <w:szCs w:val="20"/>
        </w:rPr>
        <w:t xml:space="preserve"> at BMT</w:t>
      </w:r>
      <w:r w:rsidRPr="00220622">
        <w:rPr>
          <w:sz w:val="20"/>
          <w:szCs w:val="20"/>
        </w:rPr>
        <w:t xml:space="preserve">. </w:t>
      </w:r>
    </w:p>
    <w:p w:rsidR="00F430CF" w:rsidRPr="00220622" w:rsidRDefault="00F430CF" w:rsidP="00B001BA">
      <w:pPr>
        <w:pStyle w:val="PlainText"/>
        <w:tabs>
          <w:tab w:val="left" w:pos="1260"/>
          <w:tab w:val="left" w:pos="5445"/>
        </w:tabs>
        <w:jc w:val="both"/>
        <w:rPr>
          <w:sz w:val="20"/>
          <w:szCs w:val="20"/>
        </w:rPr>
      </w:pPr>
      <w:r>
        <w:rPr>
          <w:sz w:val="20"/>
          <w:szCs w:val="20"/>
        </w:rPr>
        <w:tab/>
        <w:t>c</w:t>
      </w:r>
      <w:r w:rsidRPr="00220622">
        <w:rPr>
          <w:sz w:val="20"/>
          <w:szCs w:val="20"/>
        </w:rPr>
        <w:t xml:space="preserve">. Reading test conducted in </w:t>
      </w:r>
      <w:r w:rsidR="000F1C25">
        <w:rPr>
          <w:sz w:val="20"/>
          <w:szCs w:val="20"/>
        </w:rPr>
        <w:t>FC</w:t>
      </w:r>
      <w:r w:rsidRPr="00220622">
        <w:rPr>
          <w:sz w:val="20"/>
          <w:szCs w:val="20"/>
        </w:rPr>
        <w:t xml:space="preserve">III physical does NOT count.  </w:t>
      </w:r>
    </w:p>
    <w:p w:rsidR="00A32C19" w:rsidRPr="00220622" w:rsidRDefault="00F430CF" w:rsidP="00B001BA">
      <w:pPr>
        <w:pStyle w:val="PlainText"/>
        <w:jc w:val="both"/>
        <w:rPr>
          <w:sz w:val="20"/>
          <w:szCs w:val="20"/>
        </w:rPr>
      </w:pPr>
      <w:r w:rsidRPr="00220622">
        <w:rPr>
          <w:sz w:val="20"/>
          <w:szCs w:val="20"/>
        </w:rPr>
        <w:t xml:space="preserve">2. </w:t>
      </w:r>
      <w:r w:rsidR="00A32C19" w:rsidRPr="00220622">
        <w:rPr>
          <w:b/>
          <w:sz w:val="20"/>
          <w:szCs w:val="20"/>
        </w:rPr>
        <w:t xml:space="preserve">Security Clearance: </w:t>
      </w:r>
      <w:r w:rsidR="00A32C19">
        <w:rPr>
          <w:b/>
          <w:sz w:val="20"/>
          <w:szCs w:val="20"/>
        </w:rPr>
        <w:t xml:space="preserve">qualify for a </w:t>
      </w:r>
      <w:r w:rsidR="00A32C19" w:rsidRPr="00220622">
        <w:rPr>
          <w:b/>
          <w:sz w:val="20"/>
          <w:szCs w:val="20"/>
        </w:rPr>
        <w:t>SECRET</w:t>
      </w:r>
      <w:r w:rsidR="00A32C19">
        <w:rPr>
          <w:b/>
          <w:sz w:val="20"/>
          <w:szCs w:val="20"/>
        </w:rPr>
        <w:t xml:space="preserve"> level clearance</w:t>
      </w:r>
      <w:r w:rsidR="00A32C19" w:rsidRPr="00220622">
        <w:rPr>
          <w:sz w:val="20"/>
          <w:szCs w:val="20"/>
        </w:rPr>
        <w:t>.</w:t>
      </w:r>
    </w:p>
    <w:p w:rsidR="00A32C19" w:rsidRPr="00220622" w:rsidRDefault="00F430CF" w:rsidP="00B001BA">
      <w:pPr>
        <w:pStyle w:val="PlainText"/>
        <w:jc w:val="both"/>
        <w:rPr>
          <w:sz w:val="20"/>
          <w:szCs w:val="20"/>
        </w:rPr>
      </w:pPr>
      <w:r w:rsidRPr="00220622">
        <w:rPr>
          <w:sz w:val="20"/>
          <w:szCs w:val="20"/>
        </w:rPr>
        <w:t>3</w:t>
      </w:r>
      <w:r w:rsidR="00A32C19">
        <w:rPr>
          <w:sz w:val="20"/>
          <w:szCs w:val="20"/>
        </w:rPr>
        <w:t xml:space="preserve">. </w:t>
      </w:r>
      <w:r w:rsidR="00A32C19" w:rsidRPr="007E3B91">
        <w:rPr>
          <w:sz w:val="20"/>
          <w:szCs w:val="20"/>
          <w:highlight w:val="yellow"/>
        </w:rPr>
        <w:t>**</w:t>
      </w:r>
      <w:r w:rsidR="00A32C19" w:rsidRPr="00220622">
        <w:rPr>
          <w:b/>
          <w:sz w:val="20"/>
          <w:szCs w:val="20"/>
        </w:rPr>
        <w:t xml:space="preserve">ASVAB Score of 55 </w:t>
      </w:r>
      <w:r w:rsidR="00A32C19">
        <w:rPr>
          <w:b/>
          <w:sz w:val="20"/>
          <w:szCs w:val="20"/>
        </w:rPr>
        <w:t>or higher in</w:t>
      </w:r>
      <w:r w:rsidR="00A32C19" w:rsidRPr="00220622">
        <w:rPr>
          <w:b/>
          <w:sz w:val="20"/>
          <w:szCs w:val="20"/>
        </w:rPr>
        <w:t xml:space="preserve"> “General </w:t>
      </w:r>
      <w:r w:rsidR="00A32C19">
        <w:rPr>
          <w:b/>
          <w:sz w:val="20"/>
          <w:szCs w:val="20"/>
        </w:rPr>
        <w:t xml:space="preserve">and Mechanical </w:t>
      </w:r>
      <w:r w:rsidR="00A32C19" w:rsidRPr="00220622">
        <w:rPr>
          <w:b/>
          <w:sz w:val="20"/>
          <w:szCs w:val="20"/>
        </w:rPr>
        <w:t>Area</w:t>
      </w:r>
      <w:r w:rsidR="00A32C19">
        <w:rPr>
          <w:b/>
          <w:sz w:val="20"/>
          <w:szCs w:val="20"/>
        </w:rPr>
        <w:t>s</w:t>
      </w:r>
      <w:r w:rsidR="00A32C19" w:rsidRPr="00220622">
        <w:rPr>
          <w:b/>
          <w:sz w:val="20"/>
          <w:szCs w:val="20"/>
        </w:rPr>
        <w:t>”</w:t>
      </w:r>
      <w:r w:rsidR="00A32C19">
        <w:rPr>
          <w:sz w:val="20"/>
          <w:szCs w:val="20"/>
        </w:rPr>
        <w:t>.</w:t>
      </w:r>
    </w:p>
    <w:p w:rsidR="00667717" w:rsidRPr="00667717" w:rsidRDefault="00AD3817" w:rsidP="00B001BA">
      <w:pPr>
        <w:pStyle w:val="PlainText"/>
        <w:jc w:val="both"/>
        <w:rPr>
          <w:rFonts w:cs="Consolas"/>
          <w:sz w:val="20"/>
          <w:szCs w:val="20"/>
        </w:rPr>
      </w:pPr>
      <w:r>
        <w:rPr>
          <w:sz w:val="20"/>
          <w:szCs w:val="20"/>
        </w:rPr>
        <w:t>4</w:t>
      </w:r>
      <w:r w:rsidR="00F430CF" w:rsidRPr="00220622">
        <w:rPr>
          <w:sz w:val="20"/>
          <w:szCs w:val="20"/>
        </w:rPr>
        <w:t xml:space="preserve">. </w:t>
      </w:r>
      <w:r w:rsidR="00FB5E37" w:rsidRPr="00523B16">
        <w:rPr>
          <w:sz w:val="20"/>
          <w:szCs w:val="20"/>
          <w:highlight w:val="yellow"/>
        </w:rPr>
        <w:t>**</w:t>
      </w:r>
      <w:r w:rsidR="00F430CF" w:rsidRPr="00220622">
        <w:rPr>
          <w:b/>
          <w:sz w:val="20"/>
          <w:szCs w:val="20"/>
        </w:rPr>
        <w:t>EPR’</w:t>
      </w:r>
      <w:r>
        <w:rPr>
          <w:b/>
          <w:sz w:val="20"/>
          <w:szCs w:val="20"/>
        </w:rPr>
        <w:t>s or Sister Service Equivalent</w:t>
      </w:r>
      <w:r w:rsidR="00F430CF" w:rsidRPr="00220622">
        <w:rPr>
          <w:b/>
          <w:sz w:val="20"/>
          <w:szCs w:val="20"/>
        </w:rPr>
        <w:t xml:space="preserve">, </w:t>
      </w:r>
      <w:r>
        <w:rPr>
          <w:b/>
          <w:sz w:val="20"/>
          <w:szCs w:val="20"/>
        </w:rPr>
        <w:t>as many as you can provide</w:t>
      </w:r>
      <w:r w:rsidR="00196614">
        <w:rPr>
          <w:b/>
          <w:sz w:val="20"/>
          <w:szCs w:val="20"/>
        </w:rPr>
        <w:t>,</w:t>
      </w:r>
      <w:r>
        <w:rPr>
          <w:b/>
          <w:sz w:val="20"/>
          <w:szCs w:val="20"/>
        </w:rPr>
        <w:t xml:space="preserve"> but </w:t>
      </w:r>
      <w:r w:rsidR="00F430CF" w:rsidRPr="00220622">
        <w:rPr>
          <w:b/>
          <w:sz w:val="20"/>
          <w:szCs w:val="20"/>
        </w:rPr>
        <w:t xml:space="preserve">last </w:t>
      </w:r>
      <w:r w:rsidR="00FB5E37">
        <w:rPr>
          <w:b/>
          <w:sz w:val="20"/>
          <w:szCs w:val="20"/>
        </w:rPr>
        <w:t>five</w:t>
      </w:r>
      <w:r w:rsidR="00A25A60">
        <w:rPr>
          <w:b/>
          <w:sz w:val="20"/>
          <w:szCs w:val="20"/>
        </w:rPr>
        <w:t>,</w:t>
      </w:r>
      <w:r w:rsidR="00F430CF" w:rsidRPr="00220622">
        <w:rPr>
          <w:sz w:val="20"/>
          <w:szCs w:val="20"/>
        </w:rPr>
        <w:t xml:space="preserve"> if you have been in long enough. </w:t>
      </w:r>
      <w:r w:rsidR="00667717" w:rsidRPr="00667717">
        <w:rPr>
          <w:rFonts w:cs="Consolas"/>
          <w:sz w:val="20"/>
          <w:szCs w:val="20"/>
        </w:rPr>
        <w:t>The EPRs must have all blocks on the front x'ed to the right and all 5's on the back.</w:t>
      </w:r>
    </w:p>
    <w:p w:rsidR="00F430CF" w:rsidRPr="00220622" w:rsidRDefault="00667717" w:rsidP="00B001BA">
      <w:pPr>
        <w:pStyle w:val="PlainText"/>
        <w:tabs>
          <w:tab w:val="left" w:pos="360"/>
        </w:tabs>
        <w:jc w:val="both"/>
        <w:rPr>
          <w:sz w:val="20"/>
          <w:szCs w:val="20"/>
        </w:rPr>
      </w:pPr>
      <w:r>
        <w:rPr>
          <w:sz w:val="20"/>
          <w:szCs w:val="20"/>
        </w:rPr>
        <w:t>5</w:t>
      </w:r>
      <w:r w:rsidR="00F430CF" w:rsidRPr="00220622">
        <w:rPr>
          <w:sz w:val="20"/>
          <w:szCs w:val="20"/>
        </w:rPr>
        <w:t xml:space="preserve">. </w:t>
      </w:r>
      <w:r w:rsidR="00F430CF" w:rsidRPr="00220622">
        <w:rPr>
          <w:b/>
          <w:sz w:val="20"/>
          <w:szCs w:val="20"/>
        </w:rPr>
        <w:t>Class III Physical to meet requirements SERE Specialist Duties and Static Line Parachute Training</w:t>
      </w:r>
      <w:r w:rsidR="00F430CF" w:rsidRPr="00220622">
        <w:rPr>
          <w:sz w:val="20"/>
          <w:szCs w:val="20"/>
        </w:rPr>
        <w:t>:</w:t>
      </w:r>
    </w:p>
    <w:p w:rsidR="00B001BA" w:rsidRDefault="00B001BA" w:rsidP="00B001BA">
      <w:pPr>
        <w:pStyle w:val="PlainText"/>
        <w:tabs>
          <w:tab w:val="left" w:pos="360"/>
        </w:tabs>
        <w:ind w:left="540"/>
        <w:jc w:val="both"/>
        <w:rPr>
          <w:sz w:val="20"/>
          <w:szCs w:val="20"/>
        </w:rPr>
      </w:pPr>
      <w:r>
        <w:rPr>
          <w:sz w:val="20"/>
          <w:szCs w:val="20"/>
        </w:rPr>
        <w:t>a. May be denied entry into the SERE Specialist career field at MEPS due to a current or past medical or psychological condition.</w:t>
      </w:r>
    </w:p>
    <w:p w:rsidR="00B001BA" w:rsidRDefault="00B001BA" w:rsidP="00B001BA">
      <w:pPr>
        <w:pStyle w:val="PlainText"/>
        <w:tabs>
          <w:tab w:val="left" w:pos="360"/>
        </w:tabs>
        <w:ind w:left="540"/>
        <w:jc w:val="both"/>
        <w:rPr>
          <w:sz w:val="20"/>
          <w:szCs w:val="20"/>
        </w:rPr>
      </w:pPr>
      <w:r>
        <w:rPr>
          <w:sz w:val="20"/>
          <w:szCs w:val="20"/>
        </w:rPr>
        <w:t>b. Basic entry physical for the Air Force will be conducted at MEPS and the more detailed Flying Class III physical required for SERE will completed at Lackland during the initial SERE Specialist Training Orientation Course (SST-OC) Course.</w:t>
      </w:r>
    </w:p>
    <w:p w:rsidR="00B001BA" w:rsidRPr="00784CB5" w:rsidRDefault="00B001BA" w:rsidP="00784CB5">
      <w:pPr>
        <w:spacing w:after="0" w:line="240" w:lineRule="auto"/>
        <w:rPr>
          <w:rFonts w:ascii="Consolas" w:hAnsi="Consolas" w:cs="Consolas"/>
          <w:sz w:val="20"/>
          <w:szCs w:val="20"/>
        </w:rPr>
      </w:pPr>
      <w:r w:rsidRPr="00784CB5">
        <w:rPr>
          <w:rFonts w:ascii="Consolas" w:hAnsi="Consolas" w:cs="Consolas"/>
          <w:sz w:val="20"/>
          <w:szCs w:val="20"/>
        </w:rPr>
        <w:t xml:space="preserve">5. </w:t>
      </w:r>
      <w:r w:rsidRPr="00784CB5">
        <w:rPr>
          <w:rFonts w:ascii="Consolas" w:hAnsi="Consolas" w:cs="Consolas"/>
          <w:sz w:val="20"/>
          <w:szCs w:val="20"/>
          <w:highlight w:val="yellow"/>
        </w:rPr>
        <w:t>**</w:t>
      </w:r>
      <w:r w:rsidRPr="00784CB5">
        <w:rPr>
          <w:rFonts w:ascii="Consolas" w:hAnsi="Consolas" w:cs="Consolas"/>
          <w:b/>
          <w:sz w:val="20"/>
          <w:szCs w:val="20"/>
        </w:rPr>
        <w:t>SERE PAST Test</w:t>
      </w:r>
      <w:r w:rsidRPr="00784CB5">
        <w:rPr>
          <w:rFonts w:ascii="Consolas" w:hAnsi="Consolas" w:cs="Consolas"/>
          <w:sz w:val="20"/>
          <w:szCs w:val="20"/>
        </w:rPr>
        <w:t xml:space="preserve">; See attached Worksheet for requirements. A passing score is required prior to signing a contract for SERE.  This evaluation of your physical condition will be conducted by a T3i Special Operations Developer who is authorized by AF Recruiting to test and work with all Battle Field Airman applicants. </w:t>
      </w:r>
    </w:p>
    <w:p w:rsidR="00B001BA" w:rsidRDefault="00B001BA" w:rsidP="00B001BA">
      <w:pPr>
        <w:pStyle w:val="PlainText"/>
        <w:ind w:left="540"/>
        <w:jc w:val="both"/>
        <w:rPr>
          <w:rFonts w:cs="Consolas"/>
          <w:sz w:val="20"/>
          <w:szCs w:val="20"/>
        </w:rPr>
      </w:pPr>
      <w:r w:rsidRPr="00DE737A">
        <w:rPr>
          <w:rFonts w:cs="Consolas"/>
          <w:sz w:val="20"/>
          <w:szCs w:val="20"/>
        </w:rPr>
        <w:t>a. Your physica</w:t>
      </w:r>
      <w:r>
        <w:rPr>
          <w:rFonts w:cs="Consolas"/>
          <w:sz w:val="20"/>
          <w:szCs w:val="20"/>
        </w:rPr>
        <w:t xml:space="preserve">l condition is what you control </w:t>
      </w:r>
      <w:r w:rsidRPr="00DE737A">
        <w:rPr>
          <w:rFonts w:cs="Consolas"/>
          <w:sz w:val="20"/>
          <w:szCs w:val="20"/>
        </w:rPr>
        <w:t xml:space="preserve">and the PAST </w:t>
      </w:r>
      <w:r>
        <w:rPr>
          <w:rFonts w:cs="Consolas"/>
          <w:sz w:val="20"/>
          <w:szCs w:val="20"/>
        </w:rPr>
        <w:t>evaluation i</w:t>
      </w:r>
      <w:r w:rsidRPr="00DE737A">
        <w:rPr>
          <w:rFonts w:cs="Consolas"/>
          <w:sz w:val="20"/>
          <w:szCs w:val="20"/>
        </w:rPr>
        <w:t xml:space="preserve">s an </w:t>
      </w:r>
      <w:bookmarkStart w:id="0" w:name="_GoBack"/>
      <w:r w:rsidRPr="00DE737A">
        <w:rPr>
          <w:rFonts w:cs="Consolas"/>
          <w:sz w:val="20"/>
          <w:szCs w:val="20"/>
        </w:rPr>
        <w:t xml:space="preserve">OPEN BOOK test.  A large percentage of our losses at the </w:t>
      </w:r>
      <w:r>
        <w:rPr>
          <w:rFonts w:cs="Consolas"/>
          <w:sz w:val="20"/>
          <w:szCs w:val="20"/>
        </w:rPr>
        <w:t>SST-OC</w:t>
      </w:r>
      <w:r w:rsidRPr="00DE737A">
        <w:rPr>
          <w:rFonts w:cs="Consolas"/>
          <w:sz w:val="20"/>
          <w:szCs w:val="20"/>
        </w:rPr>
        <w:t xml:space="preserve"> are related to </w:t>
      </w:r>
      <w:bookmarkEnd w:id="0"/>
      <w:r w:rsidRPr="00DE737A">
        <w:rPr>
          <w:rFonts w:cs="Consolas"/>
          <w:sz w:val="20"/>
          <w:szCs w:val="20"/>
        </w:rPr>
        <w:t xml:space="preserve">candidates being in poor physical condition. </w:t>
      </w:r>
      <w:r>
        <w:rPr>
          <w:rFonts w:cs="Consolas"/>
          <w:sz w:val="20"/>
          <w:szCs w:val="20"/>
        </w:rPr>
        <w:t xml:space="preserve"> </w:t>
      </w:r>
      <w:r w:rsidRPr="00DE737A">
        <w:rPr>
          <w:rFonts w:cs="Consolas"/>
          <w:sz w:val="20"/>
          <w:szCs w:val="20"/>
        </w:rPr>
        <w:t>You need to show up in exceptional</w:t>
      </w:r>
      <w:r>
        <w:rPr>
          <w:rFonts w:cs="Consolas"/>
          <w:sz w:val="20"/>
          <w:szCs w:val="20"/>
        </w:rPr>
        <w:t xml:space="preserve"> physical </w:t>
      </w:r>
      <w:r w:rsidRPr="00DE737A">
        <w:rPr>
          <w:rFonts w:cs="Consolas"/>
          <w:sz w:val="20"/>
          <w:szCs w:val="20"/>
        </w:rPr>
        <w:t>condition, ready to perform</w:t>
      </w:r>
      <w:r>
        <w:rPr>
          <w:rFonts w:cs="Consolas"/>
          <w:sz w:val="20"/>
          <w:szCs w:val="20"/>
        </w:rPr>
        <w:t>,</w:t>
      </w:r>
      <w:r w:rsidRPr="00DE737A">
        <w:rPr>
          <w:rFonts w:cs="Consolas"/>
          <w:sz w:val="20"/>
          <w:szCs w:val="20"/>
        </w:rPr>
        <w:t xml:space="preserve"> and </w:t>
      </w:r>
      <w:r>
        <w:rPr>
          <w:rFonts w:cs="Consolas"/>
          <w:sz w:val="20"/>
          <w:szCs w:val="20"/>
        </w:rPr>
        <w:t>exceed the standard.</w:t>
      </w:r>
    </w:p>
    <w:p w:rsidR="00B001BA" w:rsidRDefault="00B001BA">
      <w:pPr>
        <w:spacing w:after="0" w:line="240" w:lineRule="auto"/>
        <w:rPr>
          <w:rFonts w:ascii="Consolas" w:hAnsi="Consolas" w:cs="Consolas"/>
          <w:sz w:val="20"/>
          <w:szCs w:val="20"/>
        </w:rPr>
      </w:pPr>
      <w:r>
        <w:rPr>
          <w:rFonts w:cs="Consolas"/>
          <w:sz w:val="20"/>
          <w:szCs w:val="20"/>
        </w:rPr>
        <w:br w:type="page"/>
      </w:r>
    </w:p>
    <w:p w:rsidR="00B001BA" w:rsidRDefault="00B001BA" w:rsidP="00B001BA">
      <w:pPr>
        <w:pStyle w:val="PlainText"/>
        <w:ind w:left="540"/>
        <w:jc w:val="both"/>
        <w:rPr>
          <w:rFonts w:cs="Consolas"/>
          <w:sz w:val="20"/>
          <w:szCs w:val="20"/>
        </w:rPr>
      </w:pPr>
    </w:p>
    <w:p w:rsidR="00B001BA" w:rsidRPr="00220622" w:rsidRDefault="00B001BA" w:rsidP="00B001BA">
      <w:pPr>
        <w:pStyle w:val="PlainText"/>
        <w:jc w:val="both"/>
        <w:rPr>
          <w:sz w:val="20"/>
          <w:szCs w:val="20"/>
        </w:rPr>
      </w:pPr>
      <w:r>
        <w:rPr>
          <w:sz w:val="20"/>
          <w:szCs w:val="20"/>
        </w:rPr>
        <w:t>6</w:t>
      </w:r>
      <w:r w:rsidRPr="00220622">
        <w:rPr>
          <w:sz w:val="20"/>
          <w:szCs w:val="20"/>
        </w:rPr>
        <w:t xml:space="preserve">. </w:t>
      </w:r>
      <w:r w:rsidRPr="00220622">
        <w:rPr>
          <w:b/>
          <w:sz w:val="20"/>
          <w:szCs w:val="20"/>
        </w:rPr>
        <w:t>Psych</w:t>
      </w:r>
      <w:r>
        <w:rPr>
          <w:b/>
          <w:sz w:val="20"/>
          <w:szCs w:val="20"/>
        </w:rPr>
        <w:t>ological</w:t>
      </w:r>
      <w:r w:rsidRPr="00220622">
        <w:rPr>
          <w:b/>
          <w:sz w:val="20"/>
          <w:szCs w:val="20"/>
        </w:rPr>
        <w:t xml:space="preserve"> Eval</w:t>
      </w:r>
      <w:r>
        <w:rPr>
          <w:b/>
          <w:sz w:val="20"/>
          <w:szCs w:val="20"/>
        </w:rPr>
        <w:t>uation</w:t>
      </w:r>
      <w:r w:rsidRPr="00220622">
        <w:rPr>
          <w:sz w:val="20"/>
          <w:szCs w:val="20"/>
        </w:rPr>
        <w:t xml:space="preserve">: </w:t>
      </w:r>
    </w:p>
    <w:p w:rsidR="00B001BA" w:rsidRDefault="00B001BA" w:rsidP="00B001BA">
      <w:pPr>
        <w:pStyle w:val="PlainText"/>
        <w:tabs>
          <w:tab w:val="left" w:pos="1260"/>
        </w:tabs>
        <w:spacing w:after="120"/>
        <w:ind w:firstLine="547"/>
        <w:jc w:val="both"/>
        <w:rPr>
          <w:sz w:val="20"/>
          <w:szCs w:val="20"/>
        </w:rPr>
      </w:pPr>
      <w:r>
        <w:rPr>
          <w:sz w:val="20"/>
          <w:szCs w:val="20"/>
        </w:rPr>
        <w:t>a. Conducted at Lackland during BMT or Unit if Retraining.</w:t>
      </w:r>
    </w:p>
    <w:p w:rsidR="00FB5E37" w:rsidRPr="00250403" w:rsidRDefault="00FB5E37" w:rsidP="00B001BA">
      <w:pPr>
        <w:pStyle w:val="PlainText"/>
        <w:tabs>
          <w:tab w:val="left" w:pos="360"/>
          <w:tab w:val="left" w:pos="1260"/>
        </w:tabs>
        <w:jc w:val="both"/>
        <w:rPr>
          <w:rFonts w:cs="Consolas"/>
          <w:sz w:val="20"/>
          <w:szCs w:val="20"/>
        </w:rPr>
      </w:pPr>
      <w:r w:rsidRPr="00250403">
        <w:rPr>
          <w:rFonts w:cs="Consolas"/>
          <w:b/>
          <w:sz w:val="20"/>
          <w:szCs w:val="20"/>
        </w:rPr>
        <w:t>Note</w:t>
      </w:r>
      <w:r w:rsidRPr="00250403">
        <w:rPr>
          <w:rFonts w:cs="Consolas"/>
          <w:sz w:val="20"/>
          <w:szCs w:val="20"/>
        </w:rPr>
        <w:t xml:space="preserve">: </w:t>
      </w:r>
      <w:r w:rsidR="00667717" w:rsidRPr="00250403">
        <w:rPr>
          <w:rFonts w:cs="Consolas"/>
          <w:sz w:val="20"/>
          <w:szCs w:val="20"/>
        </w:rPr>
        <w:t xml:space="preserve">IAW </w:t>
      </w:r>
      <w:r w:rsidR="00904AE5" w:rsidRPr="00250403">
        <w:rPr>
          <w:rFonts w:cs="Consolas"/>
          <w:sz w:val="20"/>
          <w:szCs w:val="20"/>
        </w:rPr>
        <w:t xml:space="preserve">the </w:t>
      </w:r>
      <w:r w:rsidR="00667717" w:rsidRPr="00250403">
        <w:rPr>
          <w:rFonts w:cs="Consolas"/>
          <w:sz w:val="20"/>
          <w:szCs w:val="20"/>
        </w:rPr>
        <w:t>P</w:t>
      </w:r>
      <w:r w:rsidR="00904AE5" w:rsidRPr="00250403">
        <w:rPr>
          <w:rFonts w:cs="Consolas"/>
          <w:sz w:val="20"/>
          <w:szCs w:val="20"/>
        </w:rPr>
        <w:t xml:space="preserve">rior-Service </w:t>
      </w:r>
      <w:r w:rsidR="00667717" w:rsidRPr="00250403">
        <w:rPr>
          <w:rFonts w:cs="Consolas"/>
          <w:sz w:val="20"/>
          <w:szCs w:val="20"/>
        </w:rPr>
        <w:t>PGM, PS a</w:t>
      </w:r>
      <w:r w:rsidRPr="00250403">
        <w:rPr>
          <w:rFonts w:cs="Consolas"/>
          <w:sz w:val="20"/>
          <w:szCs w:val="20"/>
        </w:rPr>
        <w:t>pplicant</w:t>
      </w:r>
      <w:r w:rsidR="00667717" w:rsidRPr="00250403">
        <w:rPr>
          <w:rFonts w:cs="Consolas"/>
          <w:sz w:val="20"/>
          <w:szCs w:val="20"/>
        </w:rPr>
        <w:t>s</w:t>
      </w:r>
      <w:r w:rsidRPr="00250403">
        <w:rPr>
          <w:rFonts w:cs="Consolas"/>
          <w:sz w:val="20"/>
          <w:szCs w:val="20"/>
        </w:rPr>
        <w:t xml:space="preserve"> must not require a </w:t>
      </w:r>
      <w:r w:rsidR="00667717" w:rsidRPr="00250403">
        <w:rPr>
          <w:rFonts w:cs="Consolas"/>
          <w:sz w:val="20"/>
          <w:szCs w:val="20"/>
        </w:rPr>
        <w:t xml:space="preserve">waiver, Exeption-To-Policy (ETP), or eligibility determination to re-enter. </w:t>
      </w:r>
    </w:p>
    <w:p w:rsidR="00667717" w:rsidRDefault="00667717" w:rsidP="00B001BA">
      <w:pPr>
        <w:pStyle w:val="PlainText"/>
        <w:jc w:val="both"/>
        <w:rPr>
          <w:sz w:val="20"/>
          <w:szCs w:val="20"/>
        </w:rPr>
      </w:pPr>
    </w:p>
    <w:p w:rsidR="005B1B9C" w:rsidRDefault="0012485F" w:rsidP="00B001BA">
      <w:pPr>
        <w:pStyle w:val="PlainText"/>
        <w:ind w:firstLine="720"/>
        <w:jc w:val="both"/>
        <w:rPr>
          <w:rFonts w:cs="TimesNewRomanPSMT"/>
          <w:sz w:val="20"/>
          <w:szCs w:val="20"/>
        </w:rPr>
      </w:pPr>
      <w:r>
        <w:rPr>
          <w:rFonts w:cs="TimesNewRomanPSMT"/>
          <w:sz w:val="20"/>
          <w:szCs w:val="20"/>
        </w:rPr>
        <w:t xml:space="preserve">Next, if you meet the </w:t>
      </w:r>
      <w:r w:rsidR="00C505D1">
        <w:rPr>
          <w:rFonts w:cs="TimesNewRomanPSMT"/>
          <w:sz w:val="20"/>
          <w:szCs w:val="20"/>
        </w:rPr>
        <w:t xml:space="preserve">requirements, the basic Prior-Service path </w:t>
      </w:r>
      <w:r w:rsidR="00241D16">
        <w:rPr>
          <w:rFonts w:cs="TimesNewRomanPSMT"/>
          <w:sz w:val="20"/>
          <w:szCs w:val="20"/>
        </w:rPr>
        <w:t xml:space="preserve">is for you to </w:t>
      </w:r>
      <w:r>
        <w:rPr>
          <w:rFonts w:cs="TimesNewRomanPSMT"/>
          <w:sz w:val="20"/>
          <w:szCs w:val="20"/>
        </w:rPr>
        <w:t xml:space="preserve">be processed by your recruiting station and receive a report date to Lackland AFB, Texas, similar to a Basic Trainee. </w:t>
      </w:r>
      <w:r w:rsidR="00146511">
        <w:rPr>
          <w:rFonts w:cs="TimesNewRomanPSMT"/>
          <w:sz w:val="20"/>
          <w:szCs w:val="20"/>
        </w:rPr>
        <w:t xml:space="preserve"> </w:t>
      </w:r>
      <w:r>
        <w:rPr>
          <w:rFonts w:cs="TimesNewRomanPSMT"/>
          <w:sz w:val="20"/>
          <w:szCs w:val="20"/>
        </w:rPr>
        <w:t>Once at Lackland, all sister services will attend the Prior</w:t>
      </w:r>
      <w:r w:rsidR="00A25A60">
        <w:rPr>
          <w:rFonts w:cs="TimesNewRomanPSMT"/>
          <w:sz w:val="20"/>
          <w:szCs w:val="20"/>
        </w:rPr>
        <w:t xml:space="preserve"> </w:t>
      </w:r>
      <w:r>
        <w:rPr>
          <w:rFonts w:cs="TimesNewRomanPSMT"/>
          <w:sz w:val="20"/>
          <w:szCs w:val="20"/>
        </w:rPr>
        <w:t>Service</w:t>
      </w:r>
      <w:r w:rsidR="00A25A60">
        <w:rPr>
          <w:rFonts w:cs="TimesNewRomanPSMT"/>
          <w:sz w:val="20"/>
          <w:szCs w:val="20"/>
        </w:rPr>
        <w:t xml:space="preserve"> Sister Service (PSSSE) Orientation</w:t>
      </w:r>
      <w:r>
        <w:rPr>
          <w:rFonts w:cs="TimesNewRomanPSMT"/>
          <w:sz w:val="20"/>
          <w:szCs w:val="20"/>
        </w:rPr>
        <w:t xml:space="preserve"> Course</w:t>
      </w:r>
      <w:r w:rsidR="00A25A60">
        <w:rPr>
          <w:rFonts w:cs="TimesNewRomanPSMT"/>
          <w:sz w:val="20"/>
          <w:szCs w:val="20"/>
        </w:rPr>
        <w:t xml:space="preserve"> (LMAQM9T000 00AA) for one week</w:t>
      </w:r>
      <w:r>
        <w:rPr>
          <w:rFonts w:cs="TimesNewRomanPSMT"/>
          <w:sz w:val="20"/>
          <w:szCs w:val="20"/>
        </w:rPr>
        <w:t xml:space="preserve">. </w:t>
      </w:r>
      <w:r w:rsidR="00146511">
        <w:rPr>
          <w:rFonts w:cs="TimesNewRomanPSMT"/>
          <w:sz w:val="20"/>
          <w:szCs w:val="20"/>
        </w:rPr>
        <w:t xml:space="preserve"> </w:t>
      </w:r>
      <w:r>
        <w:rPr>
          <w:rFonts w:cs="TimesNewRomanPSMT"/>
          <w:sz w:val="20"/>
          <w:szCs w:val="20"/>
        </w:rPr>
        <w:t xml:space="preserve">This is to prepare you for the Air Force way of life. </w:t>
      </w:r>
      <w:r w:rsidR="00146511">
        <w:rPr>
          <w:rFonts w:cs="TimesNewRomanPSMT"/>
          <w:sz w:val="20"/>
          <w:szCs w:val="20"/>
        </w:rPr>
        <w:t xml:space="preserve"> </w:t>
      </w:r>
      <w:r>
        <w:rPr>
          <w:rFonts w:cs="TimesNewRomanPSMT"/>
          <w:sz w:val="20"/>
          <w:szCs w:val="20"/>
        </w:rPr>
        <w:t xml:space="preserve">Then you will be assigned to SERE Specialist </w:t>
      </w:r>
      <w:r w:rsidR="00E56B40">
        <w:rPr>
          <w:rFonts w:cs="TimesNewRomanPSMT"/>
          <w:sz w:val="20"/>
          <w:szCs w:val="20"/>
        </w:rPr>
        <w:t xml:space="preserve">Training Orientation Course (SST-OC) </w:t>
      </w:r>
      <w:r>
        <w:rPr>
          <w:rFonts w:cs="TimesNewRomanPSMT"/>
          <w:sz w:val="20"/>
          <w:szCs w:val="20"/>
        </w:rPr>
        <w:t xml:space="preserve">nearby at Medina Annex. </w:t>
      </w:r>
      <w:r w:rsidR="00517B8F">
        <w:rPr>
          <w:rFonts w:cs="TimesNewRomanPSMT"/>
          <w:sz w:val="20"/>
          <w:szCs w:val="20"/>
        </w:rPr>
        <w:t xml:space="preserve"> </w:t>
      </w:r>
      <w:r w:rsidR="00E56B40">
        <w:rPr>
          <w:rFonts w:cs="TimesNewRomanPSMT"/>
          <w:sz w:val="20"/>
          <w:szCs w:val="20"/>
        </w:rPr>
        <w:t>If you graduate the 15-day long SST-OC Course you will PCS directly to Fairchild AFB, Washington.  If married, you will be given 6 days, with exception, to move your immediate family to Fairchild AFB.  You may be apprehensive about what you are getting yourself into, totally understand. However, many like you have tried out for SERE and have succeeded.</w:t>
      </w:r>
    </w:p>
    <w:p w:rsidR="00947C17" w:rsidRPr="003F4A5F" w:rsidRDefault="00947C17" w:rsidP="00B001BA">
      <w:pPr>
        <w:pStyle w:val="ListParagraph"/>
        <w:spacing w:before="120" w:after="120" w:line="240" w:lineRule="auto"/>
        <w:ind w:left="86" w:right="274" w:firstLine="634"/>
        <w:contextualSpacing w:val="0"/>
        <w:jc w:val="both"/>
        <w:rPr>
          <w:rFonts w:ascii="Consolas" w:eastAsia="Times New Roman" w:hAnsi="Consolas" w:cs="Consolas"/>
          <w:sz w:val="20"/>
          <w:szCs w:val="20"/>
        </w:rPr>
      </w:pPr>
      <w:r w:rsidRPr="003F4A5F">
        <w:rPr>
          <w:rFonts w:ascii="Consolas" w:hAnsi="Consolas" w:cs="Consolas"/>
          <w:b/>
          <w:sz w:val="20"/>
          <w:szCs w:val="20"/>
        </w:rPr>
        <w:t>Note:</w:t>
      </w:r>
      <w:r w:rsidRPr="003F4A5F">
        <w:rPr>
          <w:rFonts w:ascii="Consolas" w:eastAsiaTheme="minorHAnsi" w:hAnsi="Consolas" w:cs="Consolas"/>
          <w:b/>
          <w:sz w:val="20"/>
          <w:szCs w:val="20"/>
        </w:rPr>
        <w:t xml:space="preserve"> </w:t>
      </w:r>
      <w:r w:rsidRPr="003F4A5F">
        <w:rPr>
          <w:rFonts w:ascii="Consolas" w:eastAsiaTheme="minorHAnsi" w:hAnsi="Consolas" w:cs="Consolas"/>
          <w:b/>
          <w:sz w:val="20"/>
          <w:szCs w:val="20"/>
        </w:rPr>
        <w:t xml:space="preserve">Early reporting is authorized and </w:t>
      </w:r>
      <w:r w:rsidR="003F4A5F">
        <w:rPr>
          <w:rFonts w:ascii="Consolas" w:eastAsiaTheme="minorHAnsi" w:hAnsi="Consolas" w:cs="Consolas"/>
          <w:b/>
          <w:sz w:val="20"/>
          <w:szCs w:val="20"/>
        </w:rPr>
        <w:t>d</w:t>
      </w:r>
      <w:r w:rsidRPr="003F4A5F">
        <w:rPr>
          <w:rFonts w:ascii="Consolas" w:eastAsiaTheme="minorHAnsi" w:hAnsi="Consolas" w:cs="Consolas"/>
          <w:b/>
          <w:sz w:val="20"/>
          <w:szCs w:val="20"/>
        </w:rPr>
        <w:t>irected</w:t>
      </w:r>
      <w:r w:rsidR="003F4A5F">
        <w:rPr>
          <w:rFonts w:ascii="Consolas" w:eastAsiaTheme="minorHAnsi" w:hAnsi="Consolas" w:cs="Consolas"/>
          <w:b/>
          <w:sz w:val="20"/>
          <w:szCs w:val="20"/>
        </w:rPr>
        <w:t xml:space="preserve"> for all Prior-Service candidates. </w:t>
      </w:r>
      <w:r w:rsidR="003F4A5F" w:rsidRPr="003F4A5F">
        <w:rPr>
          <w:rFonts w:ascii="Consolas" w:eastAsiaTheme="minorHAnsi" w:hAnsi="Consolas" w:cs="Consolas"/>
          <w:sz w:val="20"/>
          <w:szCs w:val="20"/>
        </w:rPr>
        <w:t xml:space="preserve">Previous Air Force members will </w:t>
      </w:r>
      <w:r w:rsidRPr="003F4A5F">
        <w:rPr>
          <w:rFonts w:ascii="Consolas" w:eastAsiaTheme="minorHAnsi" w:hAnsi="Consolas" w:cs="Consolas"/>
          <w:sz w:val="20"/>
          <w:szCs w:val="20"/>
        </w:rPr>
        <w:t>arrive 8 (eight) days prior to the Course Start Date (CSD)</w:t>
      </w:r>
      <w:r w:rsidR="003F4A5F">
        <w:rPr>
          <w:rFonts w:ascii="Consolas" w:eastAsiaTheme="minorHAnsi" w:hAnsi="Consolas" w:cs="Consolas"/>
          <w:sz w:val="20"/>
          <w:szCs w:val="20"/>
        </w:rPr>
        <w:t xml:space="preserve"> for </w:t>
      </w:r>
      <w:r w:rsidR="003F4A5F" w:rsidRPr="003F4A5F">
        <w:rPr>
          <w:rFonts w:ascii="Consolas" w:eastAsiaTheme="minorHAnsi" w:hAnsi="Consolas" w:cs="Consolas"/>
          <w:sz w:val="20"/>
          <w:szCs w:val="20"/>
        </w:rPr>
        <w:t>SST-OC</w:t>
      </w:r>
      <w:r w:rsidRPr="003F4A5F">
        <w:rPr>
          <w:rFonts w:ascii="Consolas" w:eastAsiaTheme="minorHAnsi" w:hAnsi="Consolas" w:cs="Consolas"/>
          <w:sz w:val="20"/>
          <w:szCs w:val="20"/>
        </w:rPr>
        <w:t xml:space="preserve">. </w:t>
      </w:r>
      <w:r w:rsidR="003F4A5F" w:rsidRPr="003F4A5F">
        <w:rPr>
          <w:rFonts w:ascii="Consolas" w:eastAsiaTheme="minorHAnsi" w:hAnsi="Consolas" w:cs="Consolas"/>
          <w:sz w:val="20"/>
          <w:szCs w:val="20"/>
        </w:rPr>
        <w:t>Sister Service candidates</w:t>
      </w:r>
      <w:r w:rsidRPr="003F4A5F">
        <w:rPr>
          <w:rFonts w:ascii="Consolas" w:eastAsiaTheme="minorHAnsi" w:hAnsi="Consolas" w:cs="Consolas"/>
          <w:sz w:val="20"/>
          <w:szCs w:val="20"/>
        </w:rPr>
        <w:t xml:space="preserve"> will arrive at least 15 days prior to the CSD for </w:t>
      </w:r>
      <w:r w:rsidR="003F4A5F">
        <w:rPr>
          <w:rFonts w:ascii="Consolas" w:eastAsiaTheme="minorHAnsi" w:hAnsi="Consolas" w:cs="Consolas"/>
          <w:sz w:val="20"/>
          <w:szCs w:val="20"/>
        </w:rPr>
        <w:t xml:space="preserve">SST-OC, </w:t>
      </w:r>
      <w:r w:rsidRPr="003F4A5F">
        <w:rPr>
          <w:rFonts w:ascii="Consolas" w:eastAsiaTheme="minorHAnsi" w:hAnsi="Consolas" w:cs="Consolas"/>
          <w:sz w:val="20"/>
          <w:szCs w:val="20"/>
        </w:rPr>
        <w:t xml:space="preserve">if attending the </w:t>
      </w:r>
      <w:r w:rsidRPr="003F4A5F">
        <w:rPr>
          <w:rFonts w:ascii="Consolas" w:eastAsia="Times New Roman" w:hAnsi="Consolas" w:cs="Consolas"/>
          <w:bCs/>
          <w:sz w:val="20"/>
          <w:szCs w:val="20"/>
        </w:rPr>
        <w:t xml:space="preserve">PSSSE Orientation Course first followed by Week of Training “0" </w:t>
      </w:r>
      <w:r w:rsidR="003F4A5F" w:rsidRPr="003F4A5F">
        <w:rPr>
          <w:rFonts w:ascii="Consolas" w:eastAsia="Times New Roman" w:hAnsi="Consolas" w:cs="Consolas"/>
          <w:bCs/>
          <w:sz w:val="20"/>
          <w:szCs w:val="20"/>
        </w:rPr>
        <w:t>at SST-OC</w:t>
      </w:r>
      <w:r w:rsidR="00784CB5">
        <w:rPr>
          <w:rFonts w:ascii="Consolas" w:eastAsia="Times New Roman" w:hAnsi="Consolas" w:cs="Consolas"/>
          <w:bCs/>
          <w:sz w:val="20"/>
          <w:szCs w:val="20"/>
        </w:rPr>
        <w:t xml:space="preserve">.  </w:t>
      </w:r>
      <w:r w:rsidR="00784CB5">
        <w:rPr>
          <w:rFonts w:ascii="Consolas" w:eastAsiaTheme="minorHAnsi" w:hAnsi="Consolas" w:cs="Consolas"/>
          <w:sz w:val="20"/>
          <w:szCs w:val="20"/>
        </w:rPr>
        <w:t>This will allow adequate time for you to meet in-processing requirements and acclimatization for the course</w:t>
      </w:r>
      <w:r w:rsidR="00784CB5">
        <w:rPr>
          <w:rFonts w:ascii="Consolas" w:eastAsia="Times New Roman" w:hAnsi="Consolas" w:cs="Consolas"/>
          <w:bCs/>
          <w:sz w:val="20"/>
          <w:szCs w:val="20"/>
        </w:rPr>
        <w:t>.</w:t>
      </w:r>
    </w:p>
    <w:p w:rsidR="008863B4" w:rsidRDefault="00C87E83" w:rsidP="00B001BA">
      <w:pPr>
        <w:pStyle w:val="PlainText"/>
        <w:jc w:val="both"/>
        <w:rPr>
          <w:sz w:val="20"/>
          <w:szCs w:val="20"/>
        </w:rPr>
      </w:pPr>
      <w:r>
        <w:rPr>
          <w:sz w:val="20"/>
          <w:szCs w:val="20"/>
        </w:rPr>
        <w:tab/>
      </w:r>
      <w:r w:rsidR="008863B4" w:rsidRPr="00220622">
        <w:rPr>
          <w:sz w:val="20"/>
          <w:szCs w:val="20"/>
        </w:rPr>
        <w:t xml:space="preserve">Finally, </w:t>
      </w:r>
      <w:r>
        <w:rPr>
          <w:sz w:val="20"/>
          <w:szCs w:val="20"/>
        </w:rPr>
        <w:t>y</w:t>
      </w:r>
      <w:r w:rsidR="008863B4" w:rsidRPr="00220622">
        <w:rPr>
          <w:sz w:val="20"/>
          <w:szCs w:val="20"/>
        </w:rPr>
        <w:t>ou can talk all you want about training into the fast paced, and ever changing career field of being a SERE Specialist, but NOTHING speaks louder than YOUR ACTIONS</w:t>
      </w:r>
      <w:r w:rsidR="008863B4">
        <w:rPr>
          <w:sz w:val="20"/>
          <w:szCs w:val="20"/>
        </w:rPr>
        <w:t xml:space="preserve"> during training</w:t>
      </w:r>
      <w:r w:rsidR="008863B4" w:rsidRPr="00220622">
        <w:rPr>
          <w:sz w:val="20"/>
          <w:szCs w:val="20"/>
        </w:rPr>
        <w:t xml:space="preserve">. </w:t>
      </w:r>
    </w:p>
    <w:p w:rsidR="00D26478" w:rsidRPr="00220622" w:rsidRDefault="00D26478" w:rsidP="00B001BA">
      <w:pPr>
        <w:pStyle w:val="PlainText"/>
        <w:jc w:val="both"/>
        <w:rPr>
          <w:sz w:val="20"/>
          <w:szCs w:val="20"/>
        </w:rPr>
      </w:pPr>
    </w:p>
    <w:p w:rsidR="005B1B9C" w:rsidRPr="008863B4" w:rsidRDefault="005B1B9C" w:rsidP="00B001BA">
      <w:pPr>
        <w:pStyle w:val="PlainText"/>
        <w:jc w:val="both"/>
        <w:rPr>
          <w:b/>
          <w:sz w:val="20"/>
          <w:szCs w:val="20"/>
        </w:rPr>
      </w:pPr>
      <w:r w:rsidRPr="00220622">
        <w:rPr>
          <w:sz w:val="20"/>
          <w:szCs w:val="20"/>
        </w:rPr>
        <w:tab/>
      </w:r>
      <w:r w:rsidR="008863B4" w:rsidRPr="008863B4">
        <w:rPr>
          <w:b/>
          <w:sz w:val="20"/>
          <w:szCs w:val="20"/>
          <w:u w:val="single"/>
        </w:rPr>
        <w:t xml:space="preserve">Three </w:t>
      </w:r>
      <w:r w:rsidRPr="008863B4">
        <w:rPr>
          <w:b/>
          <w:sz w:val="20"/>
          <w:szCs w:val="20"/>
          <w:u w:val="single"/>
        </w:rPr>
        <w:t xml:space="preserve">Major </w:t>
      </w:r>
      <w:r w:rsidR="00FA7C64" w:rsidRPr="008863B4">
        <w:rPr>
          <w:b/>
          <w:sz w:val="20"/>
          <w:szCs w:val="20"/>
          <w:u w:val="single"/>
        </w:rPr>
        <w:t>Reason’s</w:t>
      </w:r>
      <w:r w:rsidR="008863B4" w:rsidRPr="008863B4">
        <w:rPr>
          <w:b/>
          <w:sz w:val="20"/>
          <w:szCs w:val="20"/>
          <w:u w:val="single"/>
        </w:rPr>
        <w:t xml:space="preserve"> </w:t>
      </w:r>
      <w:r w:rsidR="00D36828">
        <w:rPr>
          <w:b/>
          <w:sz w:val="20"/>
          <w:szCs w:val="20"/>
          <w:u w:val="single"/>
        </w:rPr>
        <w:t>candidates</w:t>
      </w:r>
      <w:r w:rsidR="008863B4" w:rsidRPr="008863B4">
        <w:rPr>
          <w:b/>
          <w:sz w:val="20"/>
          <w:szCs w:val="20"/>
          <w:u w:val="single"/>
        </w:rPr>
        <w:t xml:space="preserve"> do not</w:t>
      </w:r>
      <w:r w:rsidRPr="008863B4">
        <w:rPr>
          <w:b/>
          <w:sz w:val="20"/>
          <w:szCs w:val="20"/>
          <w:u w:val="single"/>
        </w:rPr>
        <w:t xml:space="preserve"> make it through</w:t>
      </w:r>
      <w:r w:rsidRPr="008863B4">
        <w:rPr>
          <w:b/>
          <w:sz w:val="20"/>
          <w:szCs w:val="20"/>
        </w:rPr>
        <w:t>:</w:t>
      </w:r>
    </w:p>
    <w:p w:rsidR="005B1B9C" w:rsidRPr="00220622" w:rsidRDefault="005B1B9C" w:rsidP="00B001BA">
      <w:pPr>
        <w:pStyle w:val="PlainText"/>
        <w:jc w:val="both"/>
        <w:rPr>
          <w:sz w:val="20"/>
          <w:szCs w:val="20"/>
        </w:rPr>
      </w:pPr>
      <w:r w:rsidRPr="00220622">
        <w:rPr>
          <w:sz w:val="20"/>
          <w:szCs w:val="20"/>
        </w:rPr>
        <w:tab/>
        <w:t xml:space="preserve">1. </w:t>
      </w:r>
      <w:r w:rsidRPr="008863B4">
        <w:rPr>
          <w:b/>
          <w:sz w:val="20"/>
          <w:szCs w:val="20"/>
        </w:rPr>
        <w:t>Not physically prepared</w:t>
      </w:r>
      <w:r w:rsidRPr="00220622">
        <w:rPr>
          <w:sz w:val="20"/>
          <w:szCs w:val="20"/>
        </w:rPr>
        <w:t xml:space="preserve">, many cannot meet the </w:t>
      </w:r>
      <w:r w:rsidRPr="00040E33">
        <w:rPr>
          <w:i/>
          <w:sz w:val="20"/>
          <w:szCs w:val="20"/>
        </w:rPr>
        <w:t xml:space="preserve">minimum </w:t>
      </w:r>
      <w:r w:rsidRPr="00220622">
        <w:rPr>
          <w:sz w:val="20"/>
          <w:szCs w:val="20"/>
        </w:rPr>
        <w:t>requirement.</w:t>
      </w:r>
    </w:p>
    <w:p w:rsidR="005B1B9C" w:rsidRPr="00220622" w:rsidRDefault="005B1B9C" w:rsidP="00B001BA">
      <w:pPr>
        <w:pStyle w:val="PlainText"/>
        <w:ind w:left="720"/>
        <w:jc w:val="both"/>
        <w:rPr>
          <w:sz w:val="20"/>
          <w:szCs w:val="20"/>
        </w:rPr>
      </w:pPr>
      <w:r w:rsidRPr="00220622">
        <w:rPr>
          <w:sz w:val="20"/>
          <w:szCs w:val="20"/>
        </w:rPr>
        <w:t xml:space="preserve">2. </w:t>
      </w:r>
      <w:r w:rsidRPr="008863B4">
        <w:rPr>
          <w:b/>
          <w:sz w:val="20"/>
          <w:szCs w:val="20"/>
        </w:rPr>
        <w:t>Not ready to be a new troop again</w:t>
      </w:r>
      <w:r w:rsidRPr="00220622">
        <w:rPr>
          <w:sz w:val="20"/>
          <w:szCs w:val="20"/>
        </w:rPr>
        <w:t>. You are back in training as a new troop and req</w:t>
      </w:r>
      <w:r w:rsidR="00040E33">
        <w:rPr>
          <w:sz w:val="20"/>
          <w:szCs w:val="20"/>
        </w:rPr>
        <w:t xml:space="preserve">uired to follow the orders of </w:t>
      </w:r>
      <w:r w:rsidRPr="00220622">
        <w:rPr>
          <w:sz w:val="20"/>
          <w:szCs w:val="20"/>
        </w:rPr>
        <w:t xml:space="preserve">those assigned over you, no matter what the rank. </w:t>
      </w:r>
      <w:r w:rsidR="00040E33">
        <w:rPr>
          <w:sz w:val="20"/>
          <w:szCs w:val="20"/>
        </w:rPr>
        <w:t xml:space="preserve"> </w:t>
      </w:r>
      <w:r w:rsidRPr="00220622">
        <w:rPr>
          <w:sz w:val="20"/>
          <w:szCs w:val="20"/>
        </w:rPr>
        <w:t xml:space="preserve">Keep in mind; they are preparing you to succeed in the career </w:t>
      </w:r>
      <w:r w:rsidR="00D84F66">
        <w:rPr>
          <w:sz w:val="20"/>
          <w:szCs w:val="20"/>
        </w:rPr>
        <w:t>f</w:t>
      </w:r>
      <w:r w:rsidRPr="00220622">
        <w:rPr>
          <w:sz w:val="20"/>
          <w:szCs w:val="20"/>
        </w:rPr>
        <w:t>ield.</w:t>
      </w:r>
    </w:p>
    <w:p w:rsidR="008863B4" w:rsidRDefault="008863B4" w:rsidP="00B001BA">
      <w:pPr>
        <w:pStyle w:val="PlainText"/>
        <w:ind w:left="720"/>
        <w:jc w:val="both"/>
        <w:rPr>
          <w:sz w:val="20"/>
          <w:szCs w:val="20"/>
        </w:rPr>
      </w:pPr>
      <w:r>
        <w:rPr>
          <w:sz w:val="20"/>
          <w:szCs w:val="20"/>
        </w:rPr>
        <w:t>3</w:t>
      </w:r>
      <w:r w:rsidRPr="009737B3">
        <w:rPr>
          <w:sz w:val="20"/>
          <w:szCs w:val="20"/>
        </w:rPr>
        <w:t xml:space="preserve">. </w:t>
      </w:r>
      <w:r w:rsidRPr="008863B4">
        <w:rPr>
          <w:b/>
          <w:sz w:val="20"/>
          <w:szCs w:val="20"/>
        </w:rPr>
        <w:t>Not mentally prepared</w:t>
      </w:r>
      <w:r>
        <w:rPr>
          <w:sz w:val="20"/>
          <w:szCs w:val="20"/>
        </w:rPr>
        <w:t>,</w:t>
      </w:r>
      <w:r w:rsidRPr="009737B3">
        <w:rPr>
          <w:sz w:val="20"/>
          <w:szCs w:val="20"/>
        </w:rPr>
        <w:t xml:space="preserve"> to work hard, live </w:t>
      </w:r>
      <w:r>
        <w:rPr>
          <w:sz w:val="20"/>
          <w:szCs w:val="20"/>
        </w:rPr>
        <w:t xml:space="preserve">with </w:t>
      </w:r>
      <w:r w:rsidRPr="009737B3">
        <w:rPr>
          <w:sz w:val="20"/>
          <w:szCs w:val="20"/>
        </w:rPr>
        <w:t>some discomfort, and push beyond your comfort level.</w:t>
      </w:r>
      <w:r>
        <w:rPr>
          <w:sz w:val="20"/>
          <w:szCs w:val="20"/>
        </w:rPr>
        <w:t xml:space="preserve"> </w:t>
      </w:r>
      <w:r w:rsidR="00040E33">
        <w:rPr>
          <w:sz w:val="20"/>
          <w:szCs w:val="20"/>
        </w:rPr>
        <w:t xml:space="preserve"> </w:t>
      </w:r>
      <w:r>
        <w:rPr>
          <w:sz w:val="20"/>
          <w:szCs w:val="20"/>
        </w:rPr>
        <w:t xml:space="preserve">Remember, thousands of other candidates have succeeded. </w:t>
      </w:r>
    </w:p>
    <w:p w:rsidR="00D26478" w:rsidRDefault="00D26478" w:rsidP="00B001BA">
      <w:pPr>
        <w:pStyle w:val="PlainText"/>
        <w:ind w:left="720"/>
        <w:jc w:val="both"/>
        <w:rPr>
          <w:sz w:val="20"/>
          <w:szCs w:val="20"/>
        </w:rPr>
      </w:pPr>
    </w:p>
    <w:p w:rsidR="008863B4" w:rsidRDefault="008863B4" w:rsidP="00B001BA">
      <w:pPr>
        <w:pStyle w:val="PlainText"/>
        <w:jc w:val="both"/>
        <w:rPr>
          <w:sz w:val="20"/>
          <w:szCs w:val="20"/>
        </w:rPr>
      </w:pPr>
      <w:r>
        <w:rPr>
          <w:sz w:val="20"/>
          <w:szCs w:val="20"/>
        </w:rPr>
        <w:tab/>
      </w:r>
      <w:r w:rsidRPr="008863B4">
        <w:rPr>
          <w:b/>
          <w:sz w:val="20"/>
          <w:szCs w:val="20"/>
          <w:u w:val="single"/>
        </w:rPr>
        <w:t>Here are the keys to the kingdom in order to succeed</w:t>
      </w:r>
      <w:r w:rsidR="00C505D1" w:rsidRPr="00C505D1">
        <w:rPr>
          <w:b/>
          <w:sz w:val="20"/>
          <w:szCs w:val="20"/>
        </w:rPr>
        <w:t>:</w:t>
      </w:r>
      <w:r w:rsidRPr="00C505D1">
        <w:rPr>
          <w:sz w:val="20"/>
          <w:szCs w:val="20"/>
        </w:rPr>
        <w:t xml:space="preserve"> </w:t>
      </w:r>
    </w:p>
    <w:p w:rsidR="008863B4" w:rsidRPr="00500116" w:rsidRDefault="008863B4" w:rsidP="00B001BA">
      <w:pPr>
        <w:pStyle w:val="Subtitle"/>
        <w:ind w:left="720"/>
        <w:jc w:val="both"/>
        <w:rPr>
          <w:rFonts w:ascii="Consolas" w:hAnsi="Consolas"/>
          <w:i/>
          <w:iCs/>
          <w:sz w:val="20"/>
        </w:rPr>
      </w:pPr>
      <w:r>
        <w:rPr>
          <w:rFonts w:ascii="Consolas" w:hAnsi="Consolas"/>
          <w:sz w:val="20"/>
        </w:rPr>
        <w:t>1</w:t>
      </w:r>
      <w:r w:rsidRPr="00500116">
        <w:rPr>
          <w:rFonts w:ascii="Consolas" w:hAnsi="Consolas"/>
          <w:sz w:val="20"/>
        </w:rPr>
        <w:t xml:space="preserve"> </w:t>
      </w:r>
      <w:r w:rsidRPr="00500116">
        <w:rPr>
          <w:rFonts w:ascii="Consolas" w:hAnsi="Consolas"/>
          <w:b/>
          <w:bCs/>
          <w:sz w:val="20"/>
        </w:rPr>
        <w:t>Communication</w:t>
      </w:r>
      <w:r w:rsidRPr="00500116">
        <w:rPr>
          <w:rFonts w:ascii="Consolas" w:hAnsi="Consolas"/>
          <w:sz w:val="20"/>
        </w:rPr>
        <w:t xml:space="preserve">—both directions to </w:t>
      </w:r>
      <w:r>
        <w:rPr>
          <w:rFonts w:ascii="Consolas" w:hAnsi="Consolas"/>
          <w:sz w:val="20"/>
        </w:rPr>
        <w:t xml:space="preserve">the </w:t>
      </w:r>
      <w:r w:rsidRPr="00500116">
        <w:rPr>
          <w:rFonts w:ascii="Consolas" w:hAnsi="Consolas"/>
          <w:sz w:val="20"/>
        </w:rPr>
        <w:t xml:space="preserve">required level and </w:t>
      </w:r>
      <w:r w:rsidRPr="00500116">
        <w:rPr>
          <w:rFonts w:ascii="Consolas" w:hAnsi="Consolas"/>
          <w:i/>
          <w:iCs/>
          <w:sz w:val="20"/>
        </w:rPr>
        <w:t>follow-up!</w:t>
      </w:r>
      <w:r>
        <w:rPr>
          <w:rFonts w:ascii="Consolas" w:hAnsi="Consolas"/>
          <w:i/>
          <w:iCs/>
          <w:sz w:val="20"/>
        </w:rPr>
        <w:t xml:space="preserve"> </w:t>
      </w:r>
    </w:p>
    <w:p w:rsidR="008863B4" w:rsidRPr="00500116" w:rsidRDefault="008863B4" w:rsidP="00B001BA">
      <w:pPr>
        <w:pStyle w:val="Subtitle"/>
        <w:ind w:left="720"/>
        <w:jc w:val="both"/>
        <w:rPr>
          <w:rFonts w:ascii="Consolas" w:hAnsi="Consolas"/>
          <w:sz w:val="20"/>
        </w:rPr>
      </w:pPr>
      <w:r>
        <w:rPr>
          <w:rFonts w:ascii="Consolas" w:hAnsi="Consolas"/>
          <w:sz w:val="20"/>
        </w:rPr>
        <w:t>2.</w:t>
      </w:r>
      <w:r w:rsidRPr="00500116">
        <w:rPr>
          <w:rFonts w:ascii="Consolas" w:hAnsi="Consolas"/>
          <w:sz w:val="20"/>
        </w:rPr>
        <w:t xml:space="preserve"> </w:t>
      </w:r>
      <w:r w:rsidRPr="00500116">
        <w:rPr>
          <w:rFonts w:ascii="Consolas" w:hAnsi="Consolas"/>
          <w:b/>
          <w:bCs/>
          <w:sz w:val="20"/>
        </w:rPr>
        <w:t>Integrity</w:t>
      </w:r>
      <w:r>
        <w:rPr>
          <w:rFonts w:ascii="Consolas" w:hAnsi="Consolas"/>
          <w:sz w:val="20"/>
        </w:rPr>
        <w:t>-Ensure the job is done without others looking over your shoulder.</w:t>
      </w:r>
    </w:p>
    <w:p w:rsidR="008863B4" w:rsidRPr="00500116" w:rsidRDefault="008863B4" w:rsidP="00B001BA">
      <w:pPr>
        <w:pStyle w:val="Subtitle"/>
        <w:tabs>
          <w:tab w:val="left" w:pos="1080"/>
        </w:tabs>
        <w:ind w:left="720"/>
        <w:jc w:val="both"/>
        <w:rPr>
          <w:rFonts w:ascii="Consolas" w:hAnsi="Consolas"/>
          <w:sz w:val="20"/>
        </w:rPr>
      </w:pPr>
      <w:r>
        <w:rPr>
          <w:rFonts w:ascii="Consolas" w:hAnsi="Consolas"/>
          <w:sz w:val="20"/>
        </w:rPr>
        <w:t>3</w:t>
      </w:r>
      <w:r w:rsidRPr="00500116">
        <w:rPr>
          <w:rFonts w:ascii="Consolas" w:hAnsi="Consolas"/>
          <w:sz w:val="20"/>
        </w:rPr>
        <w:t xml:space="preserve">. </w:t>
      </w:r>
      <w:r w:rsidRPr="00500116">
        <w:rPr>
          <w:rFonts w:ascii="Consolas" w:hAnsi="Consolas"/>
          <w:b/>
          <w:bCs/>
          <w:sz w:val="20"/>
        </w:rPr>
        <w:t>Teamwork</w:t>
      </w:r>
      <w:r w:rsidRPr="00500116">
        <w:rPr>
          <w:rFonts w:ascii="Consolas" w:hAnsi="Consolas"/>
          <w:sz w:val="20"/>
        </w:rPr>
        <w:t xml:space="preserve">—Mission accomplishment w/fewest </w:t>
      </w:r>
      <w:r>
        <w:rPr>
          <w:rFonts w:ascii="Consolas" w:hAnsi="Consolas"/>
          <w:sz w:val="20"/>
        </w:rPr>
        <w:t>problems</w:t>
      </w:r>
      <w:r w:rsidRPr="00500116">
        <w:rPr>
          <w:rFonts w:ascii="Consolas" w:hAnsi="Consolas"/>
          <w:sz w:val="20"/>
        </w:rPr>
        <w:t xml:space="preserve">. Work </w:t>
      </w:r>
    </w:p>
    <w:p w:rsidR="008863B4" w:rsidRPr="00500116" w:rsidRDefault="008863B4" w:rsidP="00B001BA">
      <w:pPr>
        <w:pStyle w:val="Subtitle"/>
        <w:tabs>
          <w:tab w:val="left" w:pos="1080"/>
        </w:tabs>
        <w:ind w:left="720"/>
        <w:jc w:val="both"/>
        <w:rPr>
          <w:rFonts w:ascii="Consolas" w:hAnsi="Consolas"/>
          <w:sz w:val="20"/>
        </w:rPr>
      </w:pPr>
      <w:r>
        <w:rPr>
          <w:rFonts w:ascii="Consolas" w:hAnsi="Consolas"/>
          <w:sz w:val="20"/>
        </w:rPr>
        <w:t>t</w:t>
      </w:r>
      <w:r w:rsidRPr="00500116">
        <w:rPr>
          <w:rFonts w:ascii="Consolas" w:hAnsi="Consolas"/>
          <w:sz w:val="20"/>
        </w:rPr>
        <w:t>ogether</w:t>
      </w:r>
      <w:r>
        <w:rPr>
          <w:rFonts w:ascii="Consolas" w:hAnsi="Consolas"/>
          <w:sz w:val="20"/>
        </w:rPr>
        <w:t xml:space="preserve"> and watch out for one another. </w:t>
      </w:r>
    </w:p>
    <w:p w:rsidR="008863B4" w:rsidRPr="00500116" w:rsidRDefault="008863B4" w:rsidP="00B001BA">
      <w:pPr>
        <w:pStyle w:val="Subtitle"/>
        <w:tabs>
          <w:tab w:val="left" w:pos="1080"/>
        </w:tabs>
        <w:ind w:left="720"/>
        <w:jc w:val="both"/>
        <w:rPr>
          <w:rFonts w:ascii="Consolas" w:hAnsi="Consolas"/>
          <w:sz w:val="20"/>
        </w:rPr>
      </w:pPr>
      <w:r>
        <w:rPr>
          <w:rFonts w:ascii="Consolas" w:hAnsi="Consolas"/>
          <w:sz w:val="20"/>
        </w:rPr>
        <w:t>4</w:t>
      </w:r>
      <w:r w:rsidRPr="00500116">
        <w:rPr>
          <w:rFonts w:ascii="Consolas" w:hAnsi="Consolas"/>
          <w:sz w:val="20"/>
        </w:rPr>
        <w:t xml:space="preserve">. </w:t>
      </w:r>
      <w:r w:rsidRPr="00500116">
        <w:rPr>
          <w:rFonts w:ascii="Consolas" w:hAnsi="Consolas"/>
          <w:b/>
          <w:bCs/>
          <w:sz w:val="20"/>
        </w:rPr>
        <w:t>Motivation—</w:t>
      </w:r>
      <w:r w:rsidRPr="00500116">
        <w:rPr>
          <w:rFonts w:ascii="Consolas" w:hAnsi="Consolas"/>
          <w:sz w:val="20"/>
        </w:rPr>
        <w:t>Positive attitude is</w:t>
      </w:r>
      <w:r>
        <w:rPr>
          <w:rFonts w:ascii="Consolas" w:hAnsi="Consolas"/>
          <w:sz w:val="20"/>
        </w:rPr>
        <w:t xml:space="preserve"> </w:t>
      </w:r>
      <w:r w:rsidRPr="00500116">
        <w:rPr>
          <w:rFonts w:ascii="Consolas" w:hAnsi="Consolas"/>
          <w:sz w:val="20"/>
        </w:rPr>
        <w:t>contagious, so is a negative one.</w:t>
      </w:r>
    </w:p>
    <w:p w:rsidR="008863B4" w:rsidRPr="00220622" w:rsidRDefault="008863B4" w:rsidP="00B001BA">
      <w:pPr>
        <w:pStyle w:val="PlainText"/>
        <w:jc w:val="both"/>
        <w:rPr>
          <w:sz w:val="20"/>
          <w:szCs w:val="20"/>
        </w:rPr>
      </w:pPr>
    </w:p>
    <w:p w:rsidR="005B1B9C" w:rsidRDefault="00C66D83" w:rsidP="00B001BA">
      <w:pPr>
        <w:pStyle w:val="PlainText"/>
        <w:jc w:val="both"/>
        <w:rPr>
          <w:sz w:val="20"/>
          <w:szCs w:val="20"/>
        </w:rPr>
      </w:pPr>
      <w:r>
        <w:rPr>
          <w:sz w:val="20"/>
          <w:szCs w:val="20"/>
        </w:rPr>
        <w:tab/>
      </w:r>
      <w:r w:rsidR="004C63EA">
        <w:rPr>
          <w:sz w:val="20"/>
          <w:szCs w:val="20"/>
        </w:rPr>
        <w:t>If you still have questions about the SERE Specialist career field contact</w:t>
      </w:r>
      <w:r w:rsidR="00E44B8A">
        <w:rPr>
          <w:sz w:val="20"/>
          <w:szCs w:val="20"/>
        </w:rPr>
        <w:t xml:space="preserve"> us</w:t>
      </w:r>
      <w:r w:rsidR="004C63EA">
        <w:rPr>
          <w:sz w:val="20"/>
          <w:szCs w:val="20"/>
        </w:rPr>
        <w:t xml:space="preserve"> using information below.</w:t>
      </w:r>
      <w:r w:rsidR="00E06E42">
        <w:rPr>
          <w:sz w:val="20"/>
          <w:szCs w:val="20"/>
        </w:rPr>
        <w:t xml:space="preserve">  Otherwise, go see your local recruiter to get started and </w:t>
      </w:r>
      <w:r w:rsidR="00E06E42" w:rsidRPr="00220622">
        <w:rPr>
          <w:sz w:val="20"/>
          <w:szCs w:val="20"/>
        </w:rPr>
        <w:t xml:space="preserve">join </w:t>
      </w:r>
      <w:r w:rsidR="00E06E42">
        <w:rPr>
          <w:sz w:val="20"/>
          <w:szCs w:val="20"/>
        </w:rPr>
        <w:t>the team</w:t>
      </w:r>
      <w:r w:rsidR="00E06E42" w:rsidRPr="00220622">
        <w:rPr>
          <w:sz w:val="20"/>
          <w:szCs w:val="20"/>
        </w:rPr>
        <w:t xml:space="preserve">. </w:t>
      </w:r>
      <w:r>
        <w:rPr>
          <w:sz w:val="20"/>
          <w:szCs w:val="20"/>
        </w:rPr>
        <w:t xml:space="preserve"> </w:t>
      </w:r>
      <w:r w:rsidR="00E06E42">
        <w:rPr>
          <w:sz w:val="20"/>
          <w:szCs w:val="20"/>
        </w:rPr>
        <w:t>Good Luck!!</w:t>
      </w:r>
    </w:p>
    <w:p w:rsidR="00E06E42" w:rsidRDefault="00E06E42" w:rsidP="00B001BA">
      <w:pPr>
        <w:pStyle w:val="PlainText"/>
        <w:jc w:val="both"/>
        <w:rPr>
          <w:sz w:val="20"/>
          <w:szCs w:val="20"/>
        </w:rPr>
      </w:pPr>
    </w:p>
    <w:p w:rsidR="00AD4F99" w:rsidRDefault="00AD4F99" w:rsidP="00B001BA">
      <w:pPr>
        <w:pStyle w:val="PlainText"/>
        <w:rPr>
          <w:sz w:val="20"/>
          <w:szCs w:val="20"/>
        </w:rPr>
      </w:pPr>
    </w:p>
    <w:p w:rsidR="00670824" w:rsidRDefault="00670824" w:rsidP="00B001BA">
      <w:pPr>
        <w:pStyle w:val="PlainText"/>
        <w:rPr>
          <w:sz w:val="20"/>
          <w:szCs w:val="20"/>
        </w:rPr>
      </w:pPr>
    </w:p>
    <w:p w:rsidR="006F3E21" w:rsidRPr="00220622" w:rsidRDefault="006F3E21" w:rsidP="00B001BA">
      <w:pPr>
        <w:pStyle w:val="PlainText"/>
        <w:rPr>
          <w:sz w:val="20"/>
          <w:szCs w:val="20"/>
        </w:rPr>
      </w:pPr>
    </w:p>
    <w:p w:rsidR="00E44B8A" w:rsidRPr="00643B33" w:rsidRDefault="00E44B8A" w:rsidP="00B001BA">
      <w:pPr>
        <w:pStyle w:val="PlainText"/>
        <w:rPr>
          <w:sz w:val="20"/>
          <w:szCs w:val="20"/>
        </w:rPr>
      </w:pPr>
      <w:r w:rsidRPr="00643B33">
        <w:rPr>
          <w:sz w:val="20"/>
          <w:szCs w:val="20"/>
        </w:rPr>
        <w:t xml:space="preserve">SERE </w:t>
      </w:r>
      <w:r>
        <w:rPr>
          <w:sz w:val="20"/>
          <w:szCs w:val="20"/>
        </w:rPr>
        <w:t>Recruiting Liaison Office</w:t>
      </w:r>
    </w:p>
    <w:p w:rsidR="00E44B8A" w:rsidRDefault="00E44B8A" w:rsidP="00B001BA">
      <w:pPr>
        <w:pStyle w:val="PlainText"/>
        <w:rPr>
          <w:sz w:val="20"/>
          <w:szCs w:val="20"/>
        </w:rPr>
      </w:pPr>
      <w:r w:rsidRPr="00643B33">
        <w:rPr>
          <w:sz w:val="20"/>
          <w:szCs w:val="20"/>
        </w:rPr>
        <w:t>DSN 4</w:t>
      </w:r>
      <w:r>
        <w:rPr>
          <w:sz w:val="20"/>
          <w:szCs w:val="20"/>
        </w:rPr>
        <w:t>73</w:t>
      </w:r>
      <w:r w:rsidRPr="00643B33">
        <w:rPr>
          <w:sz w:val="20"/>
          <w:szCs w:val="20"/>
        </w:rPr>
        <w:t>-</w:t>
      </w:r>
      <w:r>
        <w:rPr>
          <w:sz w:val="20"/>
          <w:szCs w:val="20"/>
        </w:rPr>
        <w:t>3882</w:t>
      </w:r>
      <w:r w:rsidRPr="00643B33">
        <w:rPr>
          <w:sz w:val="20"/>
          <w:szCs w:val="20"/>
        </w:rPr>
        <w:t>/Comm 210-</w:t>
      </w:r>
      <w:r>
        <w:rPr>
          <w:sz w:val="20"/>
          <w:szCs w:val="20"/>
        </w:rPr>
        <w:t>671-3882</w:t>
      </w:r>
    </w:p>
    <w:p w:rsidR="00E44B8A" w:rsidRDefault="00E44B8A" w:rsidP="00B001BA">
      <w:pPr>
        <w:pStyle w:val="PlainText"/>
        <w:rPr>
          <w:sz w:val="20"/>
          <w:szCs w:val="20"/>
        </w:rPr>
      </w:pPr>
      <w:r>
        <w:rPr>
          <w:sz w:val="20"/>
          <w:szCs w:val="20"/>
        </w:rPr>
        <w:t xml:space="preserve">Org Box E-Mail: </w:t>
      </w:r>
      <w:hyperlink r:id="rId8" w:history="1">
        <w:r w:rsidRPr="00F44B44">
          <w:rPr>
            <w:rStyle w:val="Hyperlink"/>
            <w:sz w:val="20"/>
            <w:szCs w:val="20"/>
          </w:rPr>
          <w:t>66TRS.SSS.GOSERE@us.af.mil</w:t>
        </w:r>
      </w:hyperlink>
    </w:p>
    <w:p w:rsidR="00E44B8A" w:rsidRDefault="00E44B8A" w:rsidP="00B001BA">
      <w:pPr>
        <w:pStyle w:val="PlainText"/>
        <w:rPr>
          <w:sz w:val="20"/>
          <w:szCs w:val="20"/>
        </w:rPr>
      </w:pPr>
    </w:p>
    <w:p w:rsidR="00670824" w:rsidRDefault="00E44B8A" w:rsidP="00B001BA">
      <w:pPr>
        <w:spacing w:before="240"/>
        <w:jc w:val="center"/>
        <w:rPr>
          <w:b/>
          <w:sz w:val="24"/>
          <w:szCs w:val="24"/>
        </w:rPr>
      </w:pPr>
      <w:r w:rsidRPr="00331F51">
        <w:rPr>
          <w:b/>
          <w:sz w:val="24"/>
          <w:szCs w:val="24"/>
        </w:rPr>
        <w:t xml:space="preserve"> </w:t>
      </w:r>
      <w:r w:rsidR="00670824" w:rsidRPr="00331F51">
        <w:rPr>
          <w:b/>
          <w:sz w:val="24"/>
          <w:szCs w:val="24"/>
        </w:rPr>
        <w:t>“Today’s preparation, Determines tomorrow’s success”</w:t>
      </w:r>
    </w:p>
    <w:p w:rsidR="00B44F1A" w:rsidRPr="00B001BA" w:rsidRDefault="00B44F1A" w:rsidP="00B001BA">
      <w:pPr>
        <w:spacing w:before="240" w:after="0" w:line="240" w:lineRule="auto"/>
        <w:rPr>
          <w:b/>
          <w:u w:val="single"/>
        </w:rPr>
      </w:pPr>
      <w:r w:rsidRPr="00B001BA">
        <w:rPr>
          <w:b/>
          <w:u w:val="single"/>
        </w:rPr>
        <w:t>Great Web Links and Documents to Review before Deciding to Join Us at SERE:</w:t>
      </w:r>
    </w:p>
    <w:p w:rsidR="00B44F1A" w:rsidRDefault="00B44F1A" w:rsidP="00B44F1A">
      <w:pPr>
        <w:pStyle w:val="PlainText"/>
        <w:rPr>
          <w:sz w:val="20"/>
          <w:szCs w:val="20"/>
        </w:rPr>
      </w:pPr>
    </w:p>
    <w:p w:rsidR="00B44F1A" w:rsidRDefault="00B44F1A" w:rsidP="00B44F1A">
      <w:pPr>
        <w:pStyle w:val="PlainText"/>
        <w:rPr>
          <w:sz w:val="20"/>
          <w:szCs w:val="20"/>
        </w:rPr>
      </w:pPr>
      <w:r>
        <w:rPr>
          <w:noProof/>
          <w:sz w:val="20"/>
          <w:szCs w:val="20"/>
        </w:rPr>
        <w:drawing>
          <wp:inline distT="0" distB="0" distL="0" distR="0">
            <wp:extent cx="571500" cy="571500"/>
            <wp:effectExtent l="0" t="0" r="0" b="0"/>
            <wp:docPr id="2" name="Picture 2" descr="C:\Users\1142677446C\Pictures\SST-OC\Faceboo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42677446C\Pictures\SST-OC\Facebook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sz w:val="20"/>
          <w:szCs w:val="20"/>
        </w:rPr>
        <w:t xml:space="preserve">  </w:t>
      </w:r>
      <w:r>
        <w:rPr>
          <w:noProof/>
          <w:sz w:val="20"/>
          <w:szCs w:val="20"/>
        </w:rPr>
        <w:drawing>
          <wp:inline distT="0" distB="0" distL="0" distR="0">
            <wp:extent cx="561975" cy="561975"/>
            <wp:effectExtent l="0" t="0" r="9525" b="9525"/>
            <wp:docPr id="1" name="Picture 1" descr="C:\Users\1142677446C\Pictures\SST-OC\Twi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142677446C\Pictures\SST-OC\Twitter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B44F1A" w:rsidRDefault="00B44F1A" w:rsidP="00B44F1A">
      <w:pPr>
        <w:pStyle w:val="PlainText"/>
        <w:rPr>
          <w:sz w:val="20"/>
          <w:szCs w:val="20"/>
        </w:rPr>
      </w:pPr>
      <w:r>
        <w:rPr>
          <w:sz w:val="20"/>
          <w:szCs w:val="20"/>
        </w:rPr>
        <w:t>Visit us on Facebook and Twitter at “</w:t>
      </w:r>
      <w:r w:rsidRPr="003F49D0">
        <w:rPr>
          <w:b/>
          <w:sz w:val="20"/>
          <w:szCs w:val="20"/>
        </w:rPr>
        <w:t>USAF SERE</w:t>
      </w:r>
      <w:r>
        <w:rPr>
          <w:sz w:val="20"/>
          <w:szCs w:val="20"/>
        </w:rPr>
        <w:t>”</w:t>
      </w:r>
    </w:p>
    <w:p w:rsidR="00B44F1A" w:rsidRDefault="00B44F1A" w:rsidP="00B44F1A">
      <w:pPr>
        <w:pStyle w:val="PlainText"/>
        <w:rPr>
          <w:sz w:val="20"/>
          <w:szCs w:val="20"/>
        </w:rPr>
      </w:pPr>
    </w:p>
    <w:p w:rsidR="00B44F1A" w:rsidRDefault="00B44F1A" w:rsidP="00B44F1A">
      <w:pPr>
        <w:pStyle w:val="PlainText"/>
        <w:rPr>
          <w:sz w:val="20"/>
          <w:szCs w:val="20"/>
        </w:rPr>
      </w:pPr>
      <w:r>
        <w:rPr>
          <w:sz w:val="20"/>
          <w:szCs w:val="20"/>
        </w:rPr>
        <w:t>USAF SERE Website:</w:t>
      </w:r>
    </w:p>
    <w:p w:rsidR="00B44F1A" w:rsidRDefault="00B44F1A" w:rsidP="00B44F1A">
      <w:pPr>
        <w:pStyle w:val="PlainText"/>
        <w:rPr>
          <w:sz w:val="20"/>
          <w:szCs w:val="20"/>
        </w:rPr>
      </w:pPr>
      <w:hyperlink r:id="rId11" w:history="1">
        <w:r w:rsidRPr="00832A3F">
          <w:rPr>
            <w:rStyle w:val="Hyperlink"/>
            <w:rFonts w:cs="Consolas"/>
            <w:sz w:val="20"/>
            <w:szCs w:val="20"/>
          </w:rPr>
          <w:t>http://www.gosere.af.mil</w:t>
        </w:r>
      </w:hyperlink>
      <w:r>
        <w:rPr>
          <w:rFonts w:cs="Consolas"/>
          <w:sz w:val="20"/>
          <w:szCs w:val="20"/>
        </w:rPr>
        <w:t xml:space="preserve"> </w:t>
      </w:r>
    </w:p>
    <w:p w:rsidR="00B44F1A" w:rsidRPr="002D6113" w:rsidRDefault="00B44F1A" w:rsidP="00B44F1A">
      <w:pPr>
        <w:pStyle w:val="PlainText"/>
        <w:rPr>
          <w:sz w:val="20"/>
          <w:szCs w:val="20"/>
        </w:rPr>
      </w:pPr>
    </w:p>
    <w:p w:rsidR="00B44F1A" w:rsidRPr="002D6113" w:rsidRDefault="00B44F1A" w:rsidP="00B44F1A">
      <w:pPr>
        <w:pStyle w:val="PlainText"/>
        <w:rPr>
          <w:sz w:val="20"/>
          <w:szCs w:val="20"/>
        </w:rPr>
      </w:pPr>
      <w:r w:rsidRPr="002D6113">
        <w:rPr>
          <w:sz w:val="20"/>
          <w:szCs w:val="20"/>
        </w:rPr>
        <w:t>USAF Recruiting-SERE Specialist Career Field Description</w:t>
      </w:r>
    </w:p>
    <w:p w:rsidR="00B44F1A" w:rsidRDefault="00B44F1A" w:rsidP="00B44F1A">
      <w:pPr>
        <w:pStyle w:val="PlainText"/>
        <w:rPr>
          <w:sz w:val="20"/>
          <w:szCs w:val="20"/>
        </w:rPr>
      </w:pPr>
      <w:hyperlink r:id="rId12" w:history="1">
        <w:r w:rsidRPr="00D86A31">
          <w:rPr>
            <w:rStyle w:val="Hyperlink"/>
            <w:sz w:val="20"/>
            <w:szCs w:val="20"/>
          </w:rPr>
          <w:t>http://www.airforce.com/careers/detail/survival-evasion-resistance-and-escape-sere/</w:t>
        </w:r>
      </w:hyperlink>
    </w:p>
    <w:p w:rsidR="00B44F1A" w:rsidRPr="002D6113" w:rsidRDefault="00B44F1A" w:rsidP="00B44F1A">
      <w:pPr>
        <w:pStyle w:val="PlainText"/>
        <w:rPr>
          <w:sz w:val="20"/>
          <w:szCs w:val="20"/>
        </w:rPr>
      </w:pPr>
    </w:p>
    <w:p w:rsidR="00B44F1A" w:rsidRPr="002D6113" w:rsidRDefault="00B44F1A" w:rsidP="00B44F1A">
      <w:pPr>
        <w:pStyle w:val="PlainText"/>
        <w:rPr>
          <w:sz w:val="20"/>
          <w:szCs w:val="20"/>
        </w:rPr>
      </w:pPr>
      <w:r w:rsidRPr="002D6113">
        <w:rPr>
          <w:sz w:val="20"/>
          <w:szCs w:val="20"/>
        </w:rPr>
        <w:t>SERE Specialist (Instructor) Recruitment Video</w:t>
      </w:r>
    </w:p>
    <w:p w:rsidR="00B44F1A" w:rsidRDefault="00B44F1A" w:rsidP="00B44F1A">
      <w:pPr>
        <w:pStyle w:val="PlainText"/>
        <w:rPr>
          <w:sz w:val="20"/>
          <w:szCs w:val="20"/>
        </w:rPr>
      </w:pPr>
      <w:hyperlink r:id="rId13" w:history="1">
        <w:r w:rsidRPr="00D86A31">
          <w:rPr>
            <w:rStyle w:val="Hyperlink"/>
            <w:sz w:val="20"/>
            <w:szCs w:val="20"/>
          </w:rPr>
          <w:t>http://www.youtube.com/watch?v=Tr20SWXXgAI&amp;feature=related</w:t>
        </w:r>
      </w:hyperlink>
    </w:p>
    <w:p w:rsidR="00B44F1A" w:rsidRPr="002D6113" w:rsidRDefault="00B44F1A" w:rsidP="00B44F1A">
      <w:pPr>
        <w:pStyle w:val="PlainText"/>
        <w:rPr>
          <w:sz w:val="20"/>
          <w:szCs w:val="20"/>
        </w:rPr>
      </w:pPr>
    </w:p>
    <w:p w:rsidR="00B44F1A" w:rsidRPr="002D6113" w:rsidRDefault="00B44F1A" w:rsidP="00B44F1A">
      <w:pPr>
        <w:pStyle w:val="PlainText"/>
        <w:rPr>
          <w:sz w:val="20"/>
          <w:szCs w:val="20"/>
        </w:rPr>
      </w:pPr>
      <w:r w:rsidRPr="002D6113">
        <w:rPr>
          <w:sz w:val="20"/>
          <w:szCs w:val="20"/>
        </w:rPr>
        <w:t>SERE Promo</w:t>
      </w:r>
    </w:p>
    <w:p w:rsidR="00B44F1A" w:rsidRDefault="00B44F1A" w:rsidP="00B44F1A">
      <w:pPr>
        <w:pStyle w:val="PlainText"/>
        <w:rPr>
          <w:sz w:val="20"/>
          <w:szCs w:val="20"/>
        </w:rPr>
      </w:pPr>
      <w:hyperlink r:id="rId14" w:history="1">
        <w:r w:rsidRPr="00D86A31">
          <w:rPr>
            <w:rStyle w:val="Hyperlink"/>
            <w:sz w:val="20"/>
            <w:szCs w:val="20"/>
          </w:rPr>
          <w:t>http://www.youtube.com/watch?v=8ztCsqPCpaQ</w:t>
        </w:r>
      </w:hyperlink>
    </w:p>
    <w:p w:rsidR="00B44F1A" w:rsidRPr="002D6113" w:rsidRDefault="00B44F1A" w:rsidP="00B44F1A">
      <w:pPr>
        <w:pStyle w:val="PlainText"/>
        <w:rPr>
          <w:sz w:val="20"/>
          <w:szCs w:val="20"/>
        </w:rPr>
      </w:pPr>
    </w:p>
    <w:p w:rsidR="00B44F1A" w:rsidRPr="002D6113" w:rsidRDefault="00B44F1A" w:rsidP="00B44F1A">
      <w:pPr>
        <w:pStyle w:val="PlainText"/>
        <w:rPr>
          <w:sz w:val="20"/>
          <w:szCs w:val="20"/>
        </w:rPr>
      </w:pPr>
      <w:r w:rsidRPr="002D6113">
        <w:rPr>
          <w:sz w:val="20"/>
          <w:szCs w:val="20"/>
        </w:rPr>
        <w:t>Battlefield Airmen PAST Test Video:</w:t>
      </w:r>
    </w:p>
    <w:p w:rsidR="00B44F1A" w:rsidRDefault="00B44F1A" w:rsidP="00B44F1A">
      <w:pPr>
        <w:pStyle w:val="PlainText"/>
        <w:rPr>
          <w:sz w:val="20"/>
          <w:szCs w:val="20"/>
        </w:rPr>
      </w:pPr>
      <w:hyperlink r:id="rId15" w:history="1">
        <w:r w:rsidRPr="00D86A31">
          <w:rPr>
            <w:rStyle w:val="Hyperlink"/>
            <w:sz w:val="20"/>
            <w:szCs w:val="20"/>
          </w:rPr>
          <w:t>http://www.youtube.com/watch?v=0zdKD0VMKWg&amp;feature=related</w:t>
        </w:r>
      </w:hyperlink>
    </w:p>
    <w:p w:rsidR="00B44F1A" w:rsidRPr="002D6113" w:rsidRDefault="00B44F1A" w:rsidP="00B44F1A">
      <w:pPr>
        <w:pStyle w:val="PlainText"/>
        <w:rPr>
          <w:sz w:val="20"/>
          <w:szCs w:val="20"/>
        </w:rPr>
      </w:pPr>
    </w:p>
    <w:p w:rsidR="00B44F1A" w:rsidRPr="002D6113" w:rsidRDefault="00B44F1A" w:rsidP="00B44F1A">
      <w:pPr>
        <w:pStyle w:val="PlainText"/>
        <w:rPr>
          <w:sz w:val="20"/>
          <w:szCs w:val="20"/>
        </w:rPr>
      </w:pPr>
      <w:r w:rsidRPr="002D6113">
        <w:rPr>
          <w:sz w:val="20"/>
          <w:szCs w:val="20"/>
        </w:rPr>
        <w:t>USAFSERECADRE's channel-YouTube &amp; SERE PAST Test Video:</w:t>
      </w:r>
    </w:p>
    <w:p w:rsidR="00B44F1A" w:rsidRDefault="00B44F1A" w:rsidP="00B44F1A">
      <w:pPr>
        <w:pStyle w:val="PlainText"/>
        <w:rPr>
          <w:sz w:val="20"/>
          <w:szCs w:val="20"/>
        </w:rPr>
      </w:pPr>
      <w:hyperlink r:id="rId16" w:history="1">
        <w:r w:rsidRPr="00D86A31">
          <w:rPr>
            <w:rStyle w:val="Hyperlink"/>
            <w:sz w:val="20"/>
            <w:szCs w:val="20"/>
          </w:rPr>
          <w:t>http://www.youtube.com/user/USAFSERECADRE</w:t>
        </w:r>
      </w:hyperlink>
    </w:p>
    <w:p w:rsidR="00B44F1A" w:rsidRPr="002D6113" w:rsidRDefault="00B44F1A" w:rsidP="00B44F1A">
      <w:pPr>
        <w:pStyle w:val="PlainText"/>
        <w:rPr>
          <w:sz w:val="20"/>
          <w:szCs w:val="20"/>
        </w:rPr>
      </w:pPr>
    </w:p>
    <w:p w:rsidR="00B44F1A" w:rsidRPr="002D6113" w:rsidRDefault="00B44F1A" w:rsidP="00B44F1A">
      <w:pPr>
        <w:pStyle w:val="PlainText"/>
        <w:rPr>
          <w:sz w:val="20"/>
          <w:szCs w:val="20"/>
        </w:rPr>
      </w:pPr>
      <w:r w:rsidRPr="002D6113">
        <w:rPr>
          <w:sz w:val="20"/>
          <w:szCs w:val="20"/>
        </w:rPr>
        <w:t>SERE School Series:</w:t>
      </w:r>
    </w:p>
    <w:p w:rsidR="00B44F1A" w:rsidRDefault="00B44F1A" w:rsidP="00B44F1A">
      <w:pPr>
        <w:pStyle w:val="PlainText"/>
        <w:rPr>
          <w:rStyle w:val="Hyperlink"/>
          <w:sz w:val="20"/>
          <w:szCs w:val="20"/>
        </w:rPr>
      </w:pPr>
      <w:hyperlink r:id="rId17" w:history="1">
        <w:r w:rsidRPr="00D86A31">
          <w:rPr>
            <w:rStyle w:val="Hyperlink"/>
            <w:sz w:val="20"/>
            <w:szCs w:val="20"/>
          </w:rPr>
          <w:t>http://www.hulu.com/survival-school</w:t>
        </w:r>
      </w:hyperlink>
    </w:p>
    <w:p w:rsidR="00B44F1A" w:rsidRDefault="00B44F1A" w:rsidP="00B44F1A">
      <w:pPr>
        <w:pStyle w:val="PlainText"/>
        <w:rPr>
          <w:rStyle w:val="Hyperlink"/>
          <w:sz w:val="20"/>
          <w:szCs w:val="20"/>
        </w:rPr>
      </w:pPr>
    </w:p>
    <w:p w:rsidR="00B44F1A" w:rsidRPr="002D6113" w:rsidRDefault="00B44F1A" w:rsidP="00B44F1A">
      <w:pPr>
        <w:pStyle w:val="PlainText"/>
        <w:rPr>
          <w:sz w:val="20"/>
          <w:szCs w:val="20"/>
        </w:rPr>
      </w:pPr>
    </w:p>
    <w:p w:rsidR="00B44F1A" w:rsidRPr="00220622" w:rsidRDefault="00B44F1A" w:rsidP="00B44F1A">
      <w:pPr>
        <w:pStyle w:val="PlainText"/>
        <w:ind w:left="720"/>
        <w:rPr>
          <w:sz w:val="20"/>
          <w:szCs w:val="20"/>
        </w:rPr>
      </w:pPr>
    </w:p>
    <w:p w:rsidR="00B44F1A" w:rsidRDefault="00B44F1A" w:rsidP="00B44F1A">
      <w:pPr>
        <w:tabs>
          <w:tab w:val="left" w:pos="720"/>
        </w:tabs>
      </w:pPr>
      <w:r>
        <w:object w:dxaOrig="180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63pt" o:ole="">
            <v:imagedata r:id="rId18" o:title=""/>
          </v:shape>
          <o:OLEObject Type="Embed" ProgID="Outlook.FileAttach" ShapeID="_x0000_i1035" DrawAspect="Icon" ObjectID="_1551780097" r:id="rId19"/>
        </w:object>
      </w:r>
      <w:r>
        <w:object w:dxaOrig="1800" w:dyaOrig="1560">
          <v:shape id="_x0000_i1036" type="#_x0000_t75" style="width:71.25pt;height:61.5pt" o:ole="">
            <v:imagedata r:id="rId20" o:title=""/>
          </v:shape>
          <o:OLEObject Type="Embed" ProgID="Outlook.FileAttach" ShapeID="_x0000_i1036" DrawAspect="Icon" ObjectID="_1551780098" r:id="rId21"/>
        </w:object>
      </w:r>
      <w:r>
        <w:object w:dxaOrig="1440" w:dyaOrig="1215">
          <v:shape id="_x0000_i1037" type="#_x0000_t75" style="width:1in;height:60.75pt" o:ole="">
            <v:imagedata r:id="rId22" o:title=""/>
          </v:shape>
          <o:OLEObject Type="Embed" ProgID="Outlook.FileAttach" ShapeID="_x0000_i1037" DrawAspect="Icon" ObjectID="_1551780099" r:id="rId23"/>
        </w:object>
      </w:r>
      <w:r>
        <w:object w:dxaOrig="1440" w:dyaOrig="1215">
          <v:shape id="_x0000_i1038" type="#_x0000_t75" style="width:1in;height:60.75pt" o:ole="">
            <v:imagedata r:id="rId24" o:title=""/>
          </v:shape>
          <o:OLEObject Type="Embed" ProgID="Outlook.FileAttach" ShapeID="_x0000_i1038" DrawAspect="Icon" ObjectID="_1551780100" r:id="rId25"/>
        </w:object>
      </w:r>
    </w:p>
    <w:p w:rsidR="00897317" w:rsidRPr="00897317" w:rsidRDefault="00897317" w:rsidP="00897317">
      <w:pPr>
        <w:jc w:val="center"/>
        <w:rPr>
          <w:b/>
          <w:sz w:val="24"/>
          <w:szCs w:val="24"/>
        </w:rPr>
      </w:pPr>
    </w:p>
    <w:sectPr w:rsidR="00897317" w:rsidRPr="00897317" w:rsidSect="00784CB5">
      <w:headerReference w:type="even" r:id="rId26"/>
      <w:headerReference w:type="default" r:id="rId27"/>
      <w:headerReference w:type="first" r:id="rId2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A30" w:rsidRDefault="00357A30" w:rsidP="005B1B9C">
      <w:pPr>
        <w:spacing w:after="0" w:line="240" w:lineRule="auto"/>
      </w:pPr>
      <w:r>
        <w:separator/>
      </w:r>
    </w:p>
  </w:endnote>
  <w:endnote w:type="continuationSeparator" w:id="0">
    <w:p w:rsidR="00357A30" w:rsidRDefault="00357A30" w:rsidP="005B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A30" w:rsidRDefault="00357A30" w:rsidP="005B1B9C">
      <w:pPr>
        <w:spacing w:after="0" w:line="240" w:lineRule="auto"/>
      </w:pPr>
      <w:r>
        <w:separator/>
      </w:r>
    </w:p>
  </w:footnote>
  <w:footnote w:type="continuationSeparator" w:id="0">
    <w:p w:rsidR="00357A30" w:rsidRDefault="00357A30" w:rsidP="005B1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8F" w:rsidRDefault="00784C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87157" o:spid="_x0000_s2053" type="#_x0000_t75" style="position:absolute;margin-left:0;margin-top:0;width:468pt;height:468pt;z-index:-251658752;mso-position-horizontal:center;mso-position-horizontal-relative:margin;mso-position-vertical:center;mso-position-vertical-relative:margin" o:allowincell="f">
          <v:imagedata r:id="rId1" o:title="sere-intro-logo-1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8F" w:rsidRDefault="00784C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87158" o:spid="_x0000_s2054" type="#_x0000_t75" style="position:absolute;margin-left:0;margin-top:0;width:468pt;height:468pt;z-index:-251657728;mso-position-horizontal:center;mso-position-horizontal-relative:margin;mso-position-vertical:center;mso-position-vertical-relative:margin" o:allowincell="f">
          <v:imagedata r:id="rId1" o:title="sere-intro-logo-1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8F" w:rsidRDefault="00784C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87156" o:spid="_x0000_s2052" type="#_x0000_t75" style="position:absolute;margin-left:0;margin-top:0;width:468pt;height:468pt;z-index:-251659776;mso-position-horizontal:center;mso-position-horizontal-relative:margin;mso-position-vertical:center;mso-position-vertical-relative:margin" o:allowincell="f">
          <v:imagedata r:id="rId1" o:title="sere-intro-logo-1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231A8"/>
    <w:multiLevelType w:val="hybridMultilevel"/>
    <w:tmpl w:val="DFDC7BB8"/>
    <w:lvl w:ilvl="0" w:tplc="D4A8B6A0">
      <w:start w:val="1"/>
      <w:numFmt w:val="lowerLetter"/>
      <w:lvlText w:val="%1."/>
      <w:lvlJc w:val="left"/>
      <w:pPr>
        <w:ind w:left="1620" w:hanging="360"/>
      </w:pPr>
      <w:rPr>
        <w:rFonts w:ascii="Arial" w:eastAsia="Times New Roman" w:hAnsi="Arial" w:cs="Arial"/>
        <w:b w:val="0"/>
        <w:color w:val="01017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9C"/>
    <w:rsid w:val="00026197"/>
    <w:rsid w:val="00027612"/>
    <w:rsid w:val="00040E33"/>
    <w:rsid w:val="000D1349"/>
    <w:rsid w:val="000F1C25"/>
    <w:rsid w:val="0012485F"/>
    <w:rsid w:val="00134BB6"/>
    <w:rsid w:val="00146511"/>
    <w:rsid w:val="00184509"/>
    <w:rsid w:val="00196614"/>
    <w:rsid w:val="001B2AB6"/>
    <w:rsid w:val="001C0158"/>
    <w:rsid w:val="00220622"/>
    <w:rsid w:val="00241D16"/>
    <w:rsid w:val="00247D35"/>
    <w:rsid w:val="00250403"/>
    <w:rsid w:val="002A2DD4"/>
    <w:rsid w:val="002B1F04"/>
    <w:rsid w:val="002B4C99"/>
    <w:rsid w:val="002E06CD"/>
    <w:rsid w:val="002E3992"/>
    <w:rsid w:val="00310E89"/>
    <w:rsid w:val="003115F5"/>
    <w:rsid w:val="00322281"/>
    <w:rsid w:val="00332914"/>
    <w:rsid w:val="003471A9"/>
    <w:rsid w:val="00357A30"/>
    <w:rsid w:val="00394E86"/>
    <w:rsid w:val="003C1D00"/>
    <w:rsid w:val="003C70AD"/>
    <w:rsid w:val="003D5526"/>
    <w:rsid w:val="003F4A5F"/>
    <w:rsid w:val="00411BBF"/>
    <w:rsid w:val="004155AB"/>
    <w:rsid w:val="004308EF"/>
    <w:rsid w:val="00433735"/>
    <w:rsid w:val="004550CE"/>
    <w:rsid w:val="004A1724"/>
    <w:rsid w:val="004C63EA"/>
    <w:rsid w:val="004C760D"/>
    <w:rsid w:val="004F526F"/>
    <w:rsid w:val="00502D01"/>
    <w:rsid w:val="00517B8F"/>
    <w:rsid w:val="00523B16"/>
    <w:rsid w:val="00527467"/>
    <w:rsid w:val="005360AC"/>
    <w:rsid w:val="0054035F"/>
    <w:rsid w:val="00555983"/>
    <w:rsid w:val="00555BA1"/>
    <w:rsid w:val="00562FDB"/>
    <w:rsid w:val="005B1B9C"/>
    <w:rsid w:val="005B41A3"/>
    <w:rsid w:val="005B778D"/>
    <w:rsid w:val="005F46BA"/>
    <w:rsid w:val="005F61A6"/>
    <w:rsid w:val="00643B33"/>
    <w:rsid w:val="00651EA1"/>
    <w:rsid w:val="00652AC2"/>
    <w:rsid w:val="006623FE"/>
    <w:rsid w:val="00667717"/>
    <w:rsid w:val="00670824"/>
    <w:rsid w:val="006A24EF"/>
    <w:rsid w:val="006D309B"/>
    <w:rsid w:val="006E49D6"/>
    <w:rsid w:val="006F3E21"/>
    <w:rsid w:val="00717F09"/>
    <w:rsid w:val="00726F7D"/>
    <w:rsid w:val="00784CB5"/>
    <w:rsid w:val="007A075F"/>
    <w:rsid w:val="007A1B1D"/>
    <w:rsid w:val="007B1662"/>
    <w:rsid w:val="007B3618"/>
    <w:rsid w:val="008010D5"/>
    <w:rsid w:val="00817CB0"/>
    <w:rsid w:val="008219E8"/>
    <w:rsid w:val="0082288A"/>
    <w:rsid w:val="0082523C"/>
    <w:rsid w:val="00837747"/>
    <w:rsid w:val="0085175E"/>
    <w:rsid w:val="008863B4"/>
    <w:rsid w:val="00894C7D"/>
    <w:rsid w:val="00897317"/>
    <w:rsid w:val="008A4A6A"/>
    <w:rsid w:val="008D2BE6"/>
    <w:rsid w:val="008D68E6"/>
    <w:rsid w:val="008F6794"/>
    <w:rsid w:val="00904AE5"/>
    <w:rsid w:val="00947C17"/>
    <w:rsid w:val="0096133E"/>
    <w:rsid w:val="00961974"/>
    <w:rsid w:val="0097454E"/>
    <w:rsid w:val="009C0B79"/>
    <w:rsid w:val="009C24E0"/>
    <w:rsid w:val="009D6604"/>
    <w:rsid w:val="009E0E6E"/>
    <w:rsid w:val="009F2EE2"/>
    <w:rsid w:val="00A10066"/>
    <w:rsid w:val="00A25A60"/>
    <w:rsid w:val="00A32C19"/>
    <w:rsid w:val="00A34CAC"/>
    <w:rsid w:val="00A72EED"/>
    <w:rsid w:val="00A86160"/>
    <w:rsid w:val="00AC4629"/>
    <w:rsid w:val="00AD11F0"/>
    <w:rsid w:val="00AD3817"/>
    <w:rsid w:val="00AD4F99"/>
    <w:rsid w:val="00AD5EB5"/>
    <w:rsid w:val="00AE4FEE"/>
    <w:rsid w:val="00AF2F6A"/>
    <w:rsid w:val="00B001BA"/>
    <w:rsid w:val="00B041CF"/>
    <w:rsid w:val="00B04491"/>
    <w:rsid w:val="00B44D09"/>
    <w:rsid w:val="00B44F1A"/>
    <w:rsid w:val="00B561F2"/>
    <w:rsid w:val="00B738D5"/>
    <w:rsid w:val="00BB1497"/>
    <w:rsid w:val="00BC3E27"/>
    <w:rsid w:val="00BC5E0A"/>
    <w:rsid w:val="00BD146E"/>
    <w:rsid w:val="00C15FBF"/>
    <w:rsid w:val="00C35A0C"/>
    <w:rsid w:val="00C505D1"/>
    <w:rsid w:val="00C66D83"/>
    <w:rsid w:val="00C7308D"/>
    <w:rsid w:val="00C87E83"/>
    <w:rsid w:val="00CA0DD3"/>
    <w:rsid w:val="00CC7277"/>
    <w:rsid w:val="00D248AF"/>
    <w:rsid w:val="00D26478"/>
    <w:rsid w:val="00D31029"/>
    <w:rsid w:val="00D32158"/>
    <w:rsid w:val="00D36828"/>
    <w:rsid w:val="00D72EEB"/>
    <w:rsid w:val="00D73485"/>
    <w:rsid w:val="00D84F66"/>
    <w:rsid w:val="00DB428C"/>
    <w:rsid w:val="00DD2E54"/>
    <w:rsid w:val="00DE3E7C"/>
    <w:rsid w:val="00E06E42"/>
    <w:rsid w:val="00E44B8A"/>
    <w:rsid w:val="00E508C4"/>
    <w:rsid w:val="00E56B40"/>
    <w:rsid w:val="00E7179A"/>
    <w:rsid w:val="00EB311E"/>
    <w:rsid w:val="00EC31DA"/>
    <w:rsid w:val="00ED0955"/>
    <w:rsid w:val="00EE5996"/>
    <w:rsid w:val="00EF00E5"/>
    <w:rsid w:val="00EF2204"/>
    <w:rsid w:val="00F328FD"/>
    <w:rsid w:val="00F40A6F"/>
    <w:rsid w:val="00F430CF"/>
    <w:rsid w:val="00F435EA"/>
    <w:rsid w:val="00F57F58"/>
    <w:rsid w:val="00F71B62"/>
    <w:rsid w:val="00F90ABD"/>
    <w:rsid w:val="00FA38B9"/>
    <w:rsid w:val="00FA7C64"/>
    <w:rsid w:val="00FB2A68"/>
    <w:rsid w:val="00FB5E37"/>
    <w:rsid w:val="00FC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92EBAF2-5855-4097-85FC-6D426945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1B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B1B9C"/>
    <w:rPr>
      <w:rFonts w:ascii="Consolas" w:eastAsia="Calibri" w:hAnsi="Consolas" w:cs="Times New Roman"/>
      <w:sz w:val="21"/>
      <w:szCs w:val="21"/>
    </w:rPr>
  </w:style>
  <w:style w:type="character" w:styleId="Hyperlink">
    <w:name w:val="Hyperlink"/>
    <w:basedOn w:val="DefaultParagraphFont"/>
    <w:uiPriority w:val="99"/>
    <w:unhideWhenUsed/>
    <w:rsid w:val="005B1B9C"/>
    <w:rPr>
      <w:color w:val="0000FF"/>
      <w:u w:val="single"/>
    </w:rPr>
  </w:style>
  <w:style w:type="paragraph" w:styleId="Header">
    <w:name w:val="header"/>
    <w:basedOn w:val="Normal"/>
    <w:link w:val="HeaderChar"/>
    <w:uiPriority w:val="99"/>
    <w:semiHidden/>
    <w:unhideWhenUsed/>
    <w:rsid w:val="005B1B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1B9C"/>
  </w:style>
  <w:style w:type="paragraph" w:styleId="Footer">
    <w:name w:val="footer"/>
    <w:basedOn w:val="Normal"/>
    <w:link w:val="FooterChar"/>
    <w:uiPriority w:val="99"/>
    <w:semiHidden/>
    <w:unhideWhenUsed/>
    <w:rsid w:val="005B1B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1B9C"/>
  </w:style>
  <w:style w:type="paragraph" w:styleId="Subtitle">
    <w:name w:val="Subtitle"/>
    <w:basedOn w:val="Normal"/>
    <w:link w:val="SubtitleChar"/>
    <w:qFormat/>
    <w:rsid w:val="008863B4"/>
    <w:pPr>
      <w:spacing w:after="0" w:line="240" w:lineRule="auto"/>
    </w:pPr>
    <w:rPr>
      <w:rFonts w:ascii="Times New Roman" w:eastAsia="Times New Roman" w:hAnsi="Times New Roman"/>
      <w:sz w:val="24"/>
      <w:szCs w:val="20"/>
    </w:rPr>
  </w:style>
  <w:style w:type="character" w:customStyle="1" w:styleId="SubtitleChar">
    <w:name w:val="Subtitle Char"/>
    <w:basedOn w:val="DefaultParagraphFont"/>
    <w:link w:val="Subtitle"/>
    <w:rsid w:val="008863B4"/>
    <w:rPr>
      <w:rFonts w:ascii="Times New Roman" w:eastAsia="Times New Roman" w:hAnsi="Times New Roman"/>
      <w:sz w:val="24"/>
    </w:rPr>
  </w:style>
  <w:style w:type="paragraph" w:styleId="ListParagraph">
    <w:name w:val="List Paragraph"/>
    <w:basedOn w:val="Normal"/>
    <w:uiPriority w:val="34"/>
    <w:qFormat/>
    <w:rsid w:val="00670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19048">
      <w:bodyDiv w:val="1"/>
      <w:marLeft w:val="0"/>
      <w:marRight w:val="0"/>
      <w:marTop w:val="0"/>
      <w:marBottom w:val="0"/>
      <w:divBdr>
        <w:top w:val="none" w:sz="0" w:space="0" w:color="auto"/>
        <w:left w:val="none" w:sz="0" w:space="0" w:color="auto"/>
        <w:bottom w:val="none" w:sz="0" w:space="0" w:color="auto"/>
        <w:right w:val="none" w:sz="0" w:space="0" w:color="auto"/>
      </w:divBdr>
    </w:div>
    <w:div w:id="1691419888">
      <w:bodyDiv w:val="1"/>
      <w:marLeft w:val="0"/>
      <w:marRight w:val="0"/>
      <w:marTop w:val="0"/>
      <w:marBottom w:val="0"/>
      <w:divBdr>
        <w:top w:val="none" w:sz="0" w:space="0" w:color="auto"/>
        <w:left w:val="none" w:sz="0" w:space="0" w:color="auto"/>
        <w:bottom w:val="none" w:sz="0" w:space="0" w:color="auto"/>
        <w:right w:val="none" w:sz="0" w:space="0" w:color="auto"/>
      </w:divBdr>
    </w:div>
    <w:div w:id="2061780310">
      <w:bodyDiv w:val="1"/>
      <w:marLeft w:val="0"/>
      <w:marRight w:val="0"/>
      <w:marTop w:val="0"/>
      <w:marBottom w:val="0"/>
      <w:divBdr>
        <w:top w:val="none" w:sz="0" w:space="0" w:color="auto"/>
        <w:left w:val="none" w:sz="0" w:space="0" w:color="auto"/>
        <w:bottom w:val="none" w:sz="0" w:space="0" w:color="auto"/>
        <w:right w:val="none" w:sz="0" w:space="0" w:color="auto"/>
      </w:divBdr>
    </w:div>
    <w:div w:id="21138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6TRS.SSS.GOSERE@us.af.mil" TargetMode="External"/><Relationship Id="rId13" Type="http://schemas.openxmlformats.org/officeDocument/2006/relationships/hyperlink" Target="http://www.youtube.com/watch?v=Tr20SWXXgAI&amp;feature=related"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ww.airforce.com/careers/detail/survival-evasion-resistance-and-escape-sere/" TargetMode="External"/><Relationship Id="rId17" Type="http://schemas.openxmlformats.org/officeDocument/2006/relationships/hyperlink" Target="http://www.hulu.com/survival-school" TargetMode="Externa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http://www.youtube.com/user/USAFSERECADRE" TargetMode="External"/><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ere.af.mil"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http://www.youtube.com/watch?v=0zdKD0VMKWg&amp;feature=related" TargetMode="External"/><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youtube.com/watch?v=8ztCsqPCpaQ" TargetMode="External"/><Relationship Id="rId22" Type="http://schemas.openxmlformats.org/officeDocument/2006/relationships/image" Target="media/image5.wm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1D59-E95E-412D-88FD-A9F0C1FC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8085</CharactersWithSpaces>
  <SharedDoc>false</SharedDoc>
  <HLinks>
    <vt:vector size="12" baseType="variant">
      <vt:variant>
        <vt:i4>2293809</vt:i4>
      </vt:variant>
      <vt:variant>
        <vt:i4>3</vt:i4>
      </vt:variant>
      <vt:variant>
        <vt:i4>0</vt:i4>
      </vt:variant>
      <vt:variant>
        <vt:i4>5</vt:i4>
      </vt:variant>
      <vt:variant>
        <vt:lpwstr>http://www.gosere.com/</vt:lpwstr>
      </vt:variant>
      <vt:variant>
        <vt:lpwstr/>
      </vt:variant>
      <vt:variant>
        <vt:i4>2293809</vt:i4>
      </vt:variant>
      <vt:variant>
        <vt:i4>0</vt:i4>
      </vt:variant>
      <vt:variant>
        <vt:i4>0</vt:i4>
      </vt:variant>
      <vt:variant>
        <vt:i4>5</vt:i4>
      </vt:variant>
      <vt:variant>
        <vt:lpwstr>http://www.gosere.com/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RC.DeLano</dc:creator>
  <cp:lastModifiedBy>DELANO, ROBERT C GS-11 USAF AETC 66 TRS/SSS</cp:lastModifiedBy>
  <cp:revision>16</cp:revision>
  <dcterms:created xsi:type="dcterms:W3CDTF">2015-01-14T14:28:00Z</dcterms:created>
  <dcterms:modified xsi:type="dcterms:W3CDTF">2017-03-23T18:14:00Z</dcterms:modified>
</cp:coreProperties>
</file>